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20E" w:rsidRPr="00F97845" w:rsidRDefault="00C6020E">
      <w:pPr>
        <w:rPr>
          <w:rFonts w:ascii="Arial" w:hAnsi="Arial" w:cs="Arial"/>
          <w:sz w:val="24"/>
          <w:szCs w:val="24"/>
          <w:lang w:val="az-Latn-AZ"/>
        </w:rPr>
      </w:pPr>
      <w:bookmarkStart w:id="0" w:name="_GoBack"/>
    </w:p>
    <w:p w:rsidR="00F80990" w:rsidRPr="00F97845" w:rsidRDefault="00F80990" w:rsidP="00F80990">
      <w:pPr>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“Azərbaycan Respublikası Hökuməti və Estoniya Respublikası Hökuməti arasında diplomatik pasporta malik şəxslər üçün viza tələbinin ləğv edilməsi haqqında” Sazişin təsdiq edilməsi barədə</w:t>
      </w:r>
    </w:p>
    <w:p w:rsidR="00F80990" w:rsidRPr="00F97845" w:rsidRDefault="00F80990" w:rsidP="00F80990">
      <w:pPr>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 </w:t>
      </w:r>
    </w:p>
    <w:p w:rsidR="00F80990" w:rsidRPr="00F97845" w:rsidRDefault="00F80990" w:rsidP="00F80990">
      <w:pPr>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AZƏRBAYCAN RESPUBLİKASININ QANUNU</w:t>
      </w:r>
    </w:p>
    <w:p w:rsidR="00F80990" w:rsidRPr="00F97845" w:rsidRDefault="00F80990" w:rsidP="00F80990">
      <w:pPr>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 </w:t>
      </w:r>
    </w:p>
    <w:p w:rsidR="00F80990" w:rsidRPr="00F97845" w:rsidRDefault="00F80990" w:rsidP="00F80990">
      <w:pPr>
        <w:spacing w:after="0" w:line="240" w:lineRule="auto"/>
        <w:ind w:firstLine="540"/>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Azərbaycan Respublikasının Milli Məclisi </w:t>
      </w:r>
      <w:r w:rsidRPr="00F97845">
        <w:rPr>
          <w:rFonts w:ascii="Arial" w:eastAsia="Times New Roman" w:hAnsi="Arial" w:cs="Arial"/>
          <w:b/>
          <w:bCs/>
          <w:color w:val="000000"/>
          <w:sz w:val="24"/>
          <w:szCs w:val="24"/>
          <w:lang w:val="az-Latn-AZ" w:eastAsia="ru-RU"/>
        </w:rPr>
        <w:t>qərara alır:</w:t>
      </w:r>
    </w:p>
    <w:p w:rsidR="00F80990" w:rsidRPr="00F97845" w:rsidRDefault="00F80990" w:rsidP="00F80990">
      <w:pPr>
        <w:spacing w:after="0" w:line="240" w:lineRule="auto"/>
        <w:ind w:firstLine="540"/>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“Azərbaycan Respublikası Hökuməti və Estoniya Respublikası Hökuməti arasında diplomatik pasporta malik şəxslər üçün viza tələbinin ləğv edilməsi haqqında” 2010-cu il aprelin 7-də Tallin şəhərində imzalanmış Saziş </w:t>
      </w:r>
      <w:r w:rsidRPr="00F97845">
        <w:rPr>
          <w:rFonts w:ascii="Arial" w:eastAsia="Times New Roman" w:hAnsi="Arial" w:cs="Arial"/>
          <w:b/>
          <w:bCs/>
          <w:color w:val="000000"/>
          <w:sz w:val="24"/>
          <w:szCs w:val="24"/>
          <w:lang w:val="az-Latn-AZ" w:eastAsia="ru-RU"/>
        </w:rPr>
        <w:t>təsdiq edilsin.</w:t>
      </w:r>
    </w:p>
    <w:p w:rsidR="00F80990" w:rsidRPr="00F97845" w:rsidRDefault="00F80990" w:rsidP="00F80990">
      <w:pPr>
        <w:spacing w:after="0" w:line="240" w:lineRule="auto"/>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pacing w:after="0" w:line="240" w:lineRule="auto"/>
        <w:jc w:val="right"/>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İlham ƏLİYEV,</w:t>
      </w:r>
    </w:p>
    <w:p w:rsidR="00F80990" w:rsidRPr="00F97845" w:rsidRDefault="00F80990" w:rsidP="00F80990">
      <w:pPr>
        <w:spacing w:after="0" w:line="240" w:lineRule="auto"/>
        <w:jc w:val="right"/>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Azərbaycan Respublikasının Prezidenti</w:t>
      </w:r>
    </w:p>
    <w:p w:rsidR="00F80990" w:rsidRPr="00F97845" w:rsidRDefault="00F80990" w:rsidP="00F80990">
      <w:pPr>
        <w:spacing w:after="0" w:line="240" w:lineRule="auto"/>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 </w:t>
      </w:r>
    </w:p>
    <w:p w:rsidR="00F80990" w:rsidRPr="00F97845" w:rsidRDefault="00F80990" w:rsidP="00F80990">
      <w:pPr>
        <w:spacing w:after="0" w:line="240" w:lineRule="auto"/>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Bakı şəhəri, 8 iyun 2010-cu il</w:t>
      </w:r>
    </w:p>
    <w:p w:rsidR="00F80990" w:rsidRPr="00F97845" w:rsidRDefault="00F80990" w:rsidP="00F80990">
      <w:pPr>
        <w:spacing w:after="0" w:line="240" w:lineRule="auto"/>
        <w:ind w:firstLine="708"/>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1023-IIIQ</w:t>
      </w:r>
    </w:p>
    <w:p w:rsidR="00F80990" w:rsidRPr="00F97845" w:rsidRDefault="00F80990" w:rsidP="00F80990">
      <w:pPr>
        <w:spacing w:after="0" w:line="240" w:lineRule="auto"/>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126A1D" w:rsidRPr="00F97845" w:rsidRDefault="00126A1D" w:rsidP="00F80990">
      <w:pPr>
        <w:shd w:val="clear" w:color="auto" w:fill="FFFFFF"/>
        <w:spacing w:after="0" w:line="240" w:lineRule="auto"/>
        <w:jc w:val="center"/>
        <w:rPr>
          <w:rFonts w:ascii="Arial" w:eastAsia="Times New Roman" w:hAnsi="Arial" w:cs="Arial"/>
          <w:b/>
          <w:bCs/>
          <w:color w:val="000000"/>
          <w:sz w:val="24"/>
          <w:szCs w:val="24"/>
          <w:lang w:val="az-Latn-AZ" w:eastAsia="ru-RU"/>
        </w:rPr>
      </w:pP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 </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b/>
          <w:bCs/>
          <w:color w:val="000000"/>
          <w:sz w:val="24"/>
          <w:szCs w:val="24"/>
          <w:lang w:val="az-Latn-AZ" w:eastAsia="ru-RU"/>
        </w:rPr>
        <w:t>Azərbaycan Respublikası Hökuməti və Estoniya Respublikası Hökuməti arasında diplomatik pasporta malik şəxslər üçün viza tələbinin ləğv</w:t>
      </w:r>
      <w:r w:rsidRPr="00F97845">
        <w:rPr>
          <w:rFonts w:ascii="Arial" w:eastAsia="Times New Roman" w:hAnsi="Arial" w:cs="Arial"/>
          <w:color w:val="000000"/>
          <w:sz w:val="24"/>
          <w:szCs w:val="24"/>
          <w:lang w:val="az-Latn-AZ" w:eastAsia="ru-RU"/>
        </w:rPr>
        <w:t> </w:t>
      </w:r>
      <w:r w:rsidRPr="00F97845">
        <w:rPr>
          <w:rFonts w:ascii="Arial" w:eastAsia="Times New Roman" w:hAnsi="Arial" w:cs="Arial"/>
          <w:b/>
          <w:bCs/>
          <w:color w:val="000000"/>
          <w:sz w:val="24"/>
          <w:szCs w:val="24"/>
          <w:lang w:val="az-Latn-AZ" w:eastAsia="ru-RU"/>
        </w:rPr>
        <w:t>edilməsi haqqında</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b/>
          <w:bCs/>
          <w:color w:val="000000"/>
          <w:spacing w:val="39"/>
          <w:sz w:val="24"/>
          <w:szCs w:val="24"/>
          <w:lang w:val="az-Latn-AZ" w:eastAsia="ru-RU"/>
        </w:rPr>
        <w:t>SAZİŞ</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Bundan sonra “Tərəflər” adlandırılacaq Azərbaycan Respublikası Hökuməti və Estoniya Respublikası Hökuməti,</w:t>
      </w:r>
      <w:r w:rsidR="0021556A" w:rsidRPr="00F97845">
        <w:rPr>
          <w:rFonts w:ascii="Arial" w:eastAsia="Times New Roman" w:hAnsi="Arial" w:cs="Arial"/>
          <w:color w:val="000000"/>
          <w:sz w:val="24"/>
          <w:szCs w:val="24"/>
          <w:lang w:val="az-Latn-AZ" w:eastAsia="ru-RU"/>
        </w:rPr>
        <w:t xml:space="preserve"> </w:t>
      </w:r>
      <w:r w:rsidRPr="00F97845">
        <w:rPr>
          <w:rFonts w:ascii="Arial" w:eastAsia="Times New Roman" w:hAnsi="Arial" w:cs="Arial"/>
          <w:color w:val="000000"/>
          <w:sz w:val="24"/>
          <w:szCs w:val="24"/>
          <w:lang w:val="az-Latn-AZ" w:eastAsia="ru-RU"/>
        </w:rPr>
        <w:t>iki dövlət arasında dostluq münasibətlərinin möhkəmləndirilməsinə və qarşılıqlı əməkdaşlığın inkişaf etdirilməsinə gələcəkdə də töhfə verməyi arzu edərək,</w:t>
      </w:r>
      <w:r w:rsidR="0021556A" w:rsidRPr="00F97845">
        <w:rPr>
          <w:rFonts w:ascii="Arial" w:eastAsia="Times New Roman" w:hAnsi="Arial" w:cs="Arial"/>
          <w:color w:val="000000"/>
          <w:sz w:val="24"/>
          <w:szCs w:val="24"/>
          <w:lang w:val="az-Latn-AZ" w:eastAsia="ru-RU"/>
        </w:rPr>
        <w:t xml:space="preserve"> </w:t>
      </w:r>
      <w:r w:rsidRPr="00F97845">
        <w:rPr>
          <w:rFonts w:ascii="Arial" w:eastAsia="Times New Roman" w:hAnsi="Arial" w:cs="Arial"/>
          <w:color w:val="000000"/>
          <w:sz w:val="24"/>
          <w:szCs w:val="24"/>
          <w:lang w:val="az-Latn-AZ" w:eastAsia="ru-RU"/>
        </w:rPr>
        <w:t xml:space="preserve">diplomatik </w:t>
      </w:r>
      <w:r w:rsidRPr="00F97845">
        <w:rPr>
          <w:rFonts w:ascii="Arial" w:eastAsia="Times New Roman" w:hAnsi="Arial" w:cs="Arial"/>
          <w:color w:val="000000"/>
          <w:sz w:val="24"/>
          <w:szCs w:val="24"/>
          <w:lang w:val="az-Latn-AZ" w:eastAsia="ru-RU"/>
        </w:rPr>
        <w:lastRenderedPageBreak/>
        <w:t>pasportlara malik şəxslərinin Azərbaycan Respublikasına və Estoniya Respublikasına gediş-gəlişini asanlaşdırmaq niyyəti ilə,</w:t>
      </w:r>
      <w:r w:rsidR="0021556A" w:rsidRPr="00F97845">
        <w:rPr>
          <w:rFonts w:ascii="Arial" w:eastAsia="Times New Roman" w:hAnsi="Arial" w:cs="Arial"/>
          <w:color w:val="000000"/>
          <w:sz w:val="24"/>
          <w:szCs w:val="24"/>
          <w:lang w:val="az-Latn-AZ" w:eastAsia="ru-RU"/>
        </w:rPr>
        <w:t xml:space="preserve"> </w:t>
      </w:r>
      <w:r w:rsidRPr="00F97845">
        <w:rPr>
          <w:rFonts w:ascii="Arial" w:eastAsia="Times New Roman" w:hAnsi="Arial" w:cs="Arial"/>
          <w:color w:val="000000"/>
          <w:sz w:val="24"/>
          <w:szCs w:val="24"/>
          <w:lang w:val="az-Latn-AZ" w:eastAsia="ru-RU"/>
        </w:rPr>
        <w:t>aşağıdakılar barədə razılığa gəldilər:</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60"/>
          <w:sz w:val="24"/>
          <w:szCs w:val="24"/>
          <w:lang w:val="az-Latn-AZ" w:eastAsia="ru-RU"/>
        </w:rPr>
        <w:t>Maddə</w:t>
      </w:r>
      <w:r w:rsidRPr="00F97845">
        <w:rPr>
          <w:rFonts w:ascii="Arial" w:eastAsia="Times New Roman" w:hAnsi="Arial" w:cs="Arial"/>
          <w:color w:val="000000"/>
          <w:sz w:val="24"/>
          <w:szCs w:val="24"/>
          <w:lang w:val="az-Latn-AZ" w:eastAsia="ru-RU"/>
        </w:rPr>
        <w:t> </w:t>
      </w:r>
      <w:r w:rsidRPr="00F97845">
        <w:rPr>
          <w:rFonts w:ascii="Arial" w:eastAsia="Times New Roman" w:hAnsi="Arial" w:cs="Arial"/>
          <w:color w:val="000000"/>
          <w:spacing w:val="-4"/>
          <w:sz w:val="24"/>
          <w:szCs w:val="24"/>
          <w:lang w:val="az-Latn-AZ" w:eastAsia="ru-RU"/>
        </w:rPr>
        <w:t>1</w:t>
      </w:r>
    </w:p>
    <w:p w:rsidR="00F80990" w:rsidRPr="00F97845" w:rsidRDefault="00F80990" w:rsidP="00F80990">
      <w:pPr>
        <w:shd w:val="clear" w:color="auto" w:fill="FFFFFF"/>
        <w:spacing w:after="0" w:line="240" w:lineRule="auto"/>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1. Etibarlı diplomatik pasportlara malik Azərbaycan Respublikası vətəndaşları Estoniya Respublikasının ərazisinə vizasız daxil ola, oranı tərk edə, oradan tranzit keçə və daxil olduqları gündən etibarən altı ay ərzində doxsan günədək orada qala bilərlər.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2. Etibarlı diplomatik pasportlara malik Estoniya Respublikası vətəndaşları Azərbaycan Respublikasının ərazisinə vizasız daxil ola, oranı tərk edə, oradan tranzit keçə və daxil olduqları gündən etibarən altı ay ərzində doxsan günədək orada qala bilərlər.</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49"/>
          <w:sz w:val="24"/>
          <w:szCs w:val="24"/>
          <w:lang w:val="az-Latn-AZ" w:eastAsia="ru-RU"/>
        </w:rPr>
        <w:t> </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60"/>
          <w:sz w:val="24"/>
          <w:szCs w:val="24"/>
          <w:lang w:val="az-Latn-AZ" w:eastAsia="ru-RU"/>
        </w:rPr>
        <w:t>Maddə</w:t>
      </w:r>
      <w:r w:rsidRPr="00F97845">
        <w:rPr>
          <w:rFonts w:ascii="Arial" w:eastAsia="Times New Roman" w:hAnsi="Arial" w:cs="Arial"/>
          <w:color w:val="000000"/>
          <w:spacing w:val="-3"/>
          <w:sz w:val="24"/>
          <w:szCs w:val="24"/>
          <w:lang w:val="az-Latn-AZ" w:eastAsia="ru-RU"/>
        </w:rPr>
        <w:t> 2</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Bu Sazişdə müəyyən olunmuş viza tələbinin ləğv edilməsi 1-ci maddədə göstərilən belə pasportlara malik şəxsləri müvafiq Tərəflərin dövlətlərinin ərazilərinə daxilolma, orada qalma və oranı tərketmə ilə əlaqədar qüvvədə olan qanun və qaydalara riayət etməkdən azad etmir.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60"/>
          <w:sz w:val="24"/>
          <w:szCs w:val="24"/>
          <w:lang w:val="az-Latn-AZ" w:eastAsia="ru-RU"/>
        </w:rPr>
        <w:t>Maddə</w:t>
      </w:r>
      <w:r w:rsidRPr="00F97845">
        <w:rPr>
          <w:rFonts w:ascii="Arial" w:eastAsia="Times New Roman" w:hAnsi="Arial" w:cs="Arial"/>
          <w:color w:val="000000"/>
          <w:sz w:val="24"/>
          <w:szCs w:val="24"/>
          <w:lang w:val="az-Latn-AZ" w:eastAsia="ru-RU"/>
        </w:rPr>
        <w:t> 3</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Bu Saziş hər bir Tərəfin səlahiyyətli orqanının, arzuolunmaz hesab edilən şəxslərin Tərəflərin dövlətlərinin ərazilərinə daxil olmasına və orada qalmasına etiraz etmək hüququna toxunmur.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60"/>
          <w:sz w:val="24"/>
          <w:szCs w:val="24"/>
          <w:lang w:val="az-Latn-AZ" w:eastAsia="ru-RU"/>
        </w:rPr>
        <w:t>Maddə</w:t>
      </w:r>
      <w:r w:rsidRPr="00F97845">
        <w:rPr>
          <w:rFonts w:ascii="Arial" w:eastAsia="Times New Roman" w:hAnsi="Arial" w:cs="Arial"/>
          <w:color w:val="000000"/>
          <w:spacing w:val="-2"/>
          <w:sz w:val="24"/>
          <w:szCs w:val="24"/>
          <w:lang w:val="az-Latn-AZ" w:eastAsia="ru-RU"/>
        </w:rPr>
        <w:t> 4</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1. Tərəflər milli təhlükəsizlik məqsədləri, ictimai asayiş və ya əhalinin </w:t>
      </w:r>
      <w:r w:rsidRPr="00F97845">
        <w:rPr>
          <w:rFonts w:ascii="Arial" w:eastAsia="Times New Roman" w:hAnsi="Arial" w:cs="Arial"/>
          <w:color w:val="000000"/>
          <w:spacing w:val="-1"/>
          <w:sz w:val="24"/>
          <w:szCs w:val="24"/>
          <w:lang w:val="az-Latn-AZ" w:eastAsia="ru-RU"/>
        </w:rPr>
        <w:t>Sağlamlığının qorunması üçün bu Sazişin tətbiqini tamamilə və ya qismən da</w:t>
      </w:r>
      <w:r w:rsidRPr="00F97845">
        <w:rPr>
          <w:rFonts w:ascii="Arial" w:eastAsia="Times New Roman" w:hAnsi="Arial" w:cs="Arial"/>
          <w:color w:val="000000"/>
          <w:sz w:val="24"/>
          <w:szCs w:val="24"/>
          <w:lang w:val="az-Latn-AZ" w:eastAsia="ru-RU"/>
        </w:rPr>
        <w:t>yandıra bilərlər.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2. Belə tədbirlərin həyata keçirilməsi və ləğv edilməsi barədə qərar diplomatik kanallar vasitəsilə digər Tərəfə dərhal bildirilməlidir. Həmin qərar bildiriş alındıqdan iki gün sonra qüvvəyə minəcəkdir.</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2"/>
          <w:sz w:val="24"/>
          <w:szCs w:val="24"/>
          <w:lang w:val="az-Latn-AZ" w:eastAsia="ru-RU"/>
        </w:rPr>
        <w:t> </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60"/>
          <w:sz w:val="24"/>
          <w:szCs w:val="24"/>
          <w:lang w:val="az-Latn-AZ" w:eastAsia="ru-RU"/>
        </w:rPr>
        <w:t>Maddə</w:t>
      </w:r>
      <w:r w:rsidRPr="00F97845">
        <w:rPr>
          <w:rFonts w:ascii="Arial" w:eastAsia="Times New Roman" w:hAnsi="Arial" w:cs="Arial"/>
          <w:color w:val="000000"/>
          <w:spacing w:val="-2"/>
          <w:sz w:val="24"/>
          <w:szCs w:val="24"/>
          <w:lang w:val="az-Latn-AZ" w:eastAsia="ru-RU"/>
        </w:rPr>
        <w:t> 5</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2"/>
          <w:sz w:val="24"/>
          <w:szCs w:val="24"/>
          <w:lang w:val="az-Latn-AZ" w:eastAsia="ru-RU"/>
        </w:rPr>
        <w:t> </w:t>
      </w:r>
    </w:p>
    <w:p w:rsidR="00F80990" w:rsidRPr="00F97845" w:rsidRDefault="00F80990" w:rsidP="00F80990">
      <w:pPr>
        <w:shd w:val="clear" w:color="auto" w:fill="FFFFFF"/>
        <w:spacing w:after="0" w:line="240" w:lineRule="auto"/>
        <w:ind w:firstLine="540"/>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1. Tərəflər bu Sazişin qüvvəyə minməsindən ən azı otuz gün əvvəl bu Sazişdə qeyd olunan pasportların nümunələrini diplomatik kanallar vasitəsilə mübadilə edəcəklər.</w:t>
      </w:r>
    </w:p>
    <w:p w:rsidR="00F80990" w:rsidRPr="00F97845" w:rsidRDefault="00F80990" w:rsidP="00F80990">
      <w:pPr>
        <w:shd w:val="clear" w:color="auto" w:fill="FFFFFF"/>
        <w:spacing w:after="0" w:line="240" w:lineRule="auto"/>
        <w:ind w:firstLine="540"/>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2. Tərəflərdən hər hansı biri yeni pasport çap etdikdə və ya artıq mübadilə edilmiş pasportlara düzəliş etdikdə, yeni pasportların və ya düzəlişlərin qüvvəyə minməsindən ən azı otuz gün əvvəl həmin yeni sənədin nümunəsi əlavə edilərək, bu düzəlişlər barədə diplomatik kanallar vasitəsilə məlumat verilməlidir.</w:t>
      </w:r>
    </w:p>
    <w:p w:rsidR="00F80990" w:rsidRPr="00F97845" w:rsidRDefault="00F80990" w:rsidP="00F80990">
      <w:pPr>
        <w:shd w:val="clear" w:color="auto" w:fill="FFFFFF"/>
        <w:spacing w:after="0" w:line="240" w:lineRule="auto"/>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pacing w:val="-7"/>
          <w:sz w:val="24"/>
          <w:szCs w:val="24"/>
          <w:lang w:val="az-Latn-AZ" w:eastAsia="ru-RU"/>
        </w:rPr>
        <w:t> </w:t>
      </w:r>
    </w:p>
    <w:p w:rsidR="00F80990" w:rsidRPr="00F97845" w:rsidRDefault="00F80990" w:rsidP="00F80990">
      <w:pPr>
        <w:shd w:val="clear" w:color="auto" w:fill="FFFFFF"/>
        <w:spacing w:after="0" w:line="240" w:lineRule="auto"/>
        <w:ind w:firstLine="539"/>
        <w:jc w:val="center"/>
        <w:rPr>
          <w:rFonts w:ascii="Arial" w:eastAsia="Times New Roman" w:hAnsi="Arial" w:cs="Arial"/>
          <w:color w:val="000000"/>
          <w:sz w:val="24"/>
          <w:szCs w:val="24"/>
          <w:lang w:val="az-Latn-AZ" w:eastAsia="ru-RU"/>
        </w:rPr>
      </w:pPr>
      <w:r w:rsidRPr="00F97845">
        <w:rPr>
          <w:rFonts w:ascii="Arial" w:eastAsia="Times New Roman" w:hAnsi="Arial" w:cs="Arial"/>
          <w:color w:val="000000"/>
          <w:spacing w:val="60"/>
          <w:sz w:val="24"/>
          <w:szCs w:val="24"/>
          <w:lang w:val="az-Latn-AZ" w:eastAsia="ru-RU"/>
        </w:rPr>
        <w:t>Maddə</w:t>
      </w:r>
      <w:r w:rsidRPr="00F97845">
        <w:rPr>
          <w:rFonts w:ascii="Arial" w:eastAsia="Times New Roman" w:hAnsi="Arial" w:cs="Arial"/>
          <w:color w:val="000000"/>
          <w:sz w:val="24"/>
          <w:szCs w:val="24"/>
          <w:lang w:val="az-Latn-AZ" w:eastAsia="ru-RU"/>
        </w:rPr>
        <w:t> 6</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pacing w:val="-18"/>
          <w:sz w:val="24"/>
          <w:szCs w:val="24"/>
          <w:lang w:val="az-Latn-AZ" w:eastAsia="ru-RU"/>
        </w:rPr>
        <w:t>1.     </w:t>
      </w:r>
      <w:r w:rsidRPr="00F97845">
        <w:rPr>
          <w:rFonts w:ascii="Arial" w:eastAsia="Times New Roman" w:hAnsi="Arial" w:cs="Arial"/>
          <w:color w:val="000000"/>
          <w:sz w:val="24"/>
          <w:szCs w:val="24"/>
          <w:lang w:val="az-Latn-AZ" w:eastAsia="ru-RU"/>
        </w:rPr>
        <w:t>Bu Saziş qeyri-müəyyən müddətə bağlanılır. Tərəflər bu Sazişin qüvvəyə minməsi üçün zəruri olan dövlətdaxili hüquqi prosedurların yerinə yetirilməsi barədə bir-birilərinə yazılı şəkildə bildiriş göndərirlər. Bu Saziş sonuncu bildirişin alındığı tarixdən sonrakı otuzuncu gün qüvvəyə minəcəkdir.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pacing w:val="-9"/>
          <w:sz w:val="24"/>
          <w:szCs w:val="24"/>
          <w:lang w:val="az-Latn-AZ" w:eastAsia="ru-RU"/>
        </w:rPr>
        <w:t>2.     </w:t>
      </w:r>
      <w:r w:rsidRPr="00F97845">
        <w:rPr>
          <w:rFonts w:ascii="Arial" w:eastAsia="Times New Roman" w:hAnsi="Arial" w:cs="Arial"/>
          <w:color w:val="000000"/>
          <w:sz w:val="24"/>
          <w:szCs w:val="24"/>
          <w:lang w:val="az-Latn-AZ" w:eastAsia="ru-RU"/>
        </w:rPr>
        <w:t>Tərəflərin qarşılıqlı razılığı ilə bu Sazişə yazılı şəkildə dəyişikliklər edilə bilər. Belə dəyişikliklər bu Sazişin ayrılmaz hissəsi olaraq, ayrı-ayrı protokollar formasında rəsmiləşdiriləcək və Sazişin qüvvəyəminmə qaydasına uyğun olaraq qüvvəyə minəcəkdir.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pacing w:val="-7"/>
          <w:sz w:val="24"/>
          <w:szCs w:val="24"/>
          <w:lang w:val="az-Latn-AZ" w:eastAsia="ru-RU"/>
        </w:rPr>
        <w:t>3.</w:t>
      </w:r>
      <w:r w:rsidRPr="00F97845">
        <w:rPr>
          <w:rFonts w:ascii="Arial" w:eastAsia="Times New Roman" w:hAnsi="Arial" w:cs="Arial"/>
          <w:color w:val="000000"/>
          <w:sz w:val="24"/>
          <w:szCs w:val="24"/>
          <w:lang w:val="az-Latn-AZ" w:eastAsia="ru-RU"/>
        </w:rPr>
        <w:t>            Tərəflərdən hər hansı biri diplomatik kanallarla əvvəlcədən bildiriş</w:t>
      </w:r>
      <w:r w:rsidRPr="00F97845">
        <w:rPr>
          <w:rFonts w:ascii="Arial" w:eastAsia="Times New Roman" w:hAnsi="Arial" w:cs="Arial"/>
          <w:color w:val="000000"/>
          <w:sz w:val="24"/>
          <w:szCs w:val="24"/>
          <w:lang w:val="az-Latn-AZ" w:eastAsia="ru-RU"/>
        </w:rPr>
        <w:br/>
        <w:t>göndərməklə bu Sazişi ləğv edə bilər. Saziş belə bildirişin alındığı tarixindən</w:t>
      </w:r>
      <w:r w:rsidRPr="00F97845">
        <w:rPr>
          <w:rFonts w:ascii="Arial" w:eastAsia="Times New Roman" w:hAnsi="Arial" w:cs="Arial"/>
          <w:color w:val="000000"/>
          <w:sz w:val="24"/>
          <w:szCs w:val="24"/>
          <w:lang w:val="az-Latn-AZ" w:eastAsia="ru-RU"/>
        </w:rPr>
        <w:br/>
        <w:t>sonra doxsan gün qüvvədə olacaqdır.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Tallin şəhərində 2010-cu il 7 aprel tarixində, hər biri Azərbaycan, eston və ingilis dillərində olmaqla, iki əsl nüsxədə imzalanmışdır, bütün mətnlər bərabər autentikdir. Sazişin təfsiri zamanı fikir ayrılığı yarandığı təqdirdə, ingilis dilində olan mətndən istifadə ediləcəkdir.</w:t>
      </w:r>
    </w:p>
    <w:p w:rsidR="00F80990" w:rsidRPr="00F97845" w:rsidRDefault="00F80990" w:rsidP="00F80990">
      <w:pPr>
        <w:shd w:val="clear" w:color="auto" w:fill="FFFFFF"/>
        <w:spacing w:after="0" w:line="240" w:lineRule="auto"/>
        <w:ind w:firstLine="539"/>
        <w:jc w:val="both"/>
        <w:rPr>
          <w:rFonts w:ascii="Arial" w:eastAsia="Times New Roman" w:hAnsi="Arial" w:cs="Arial"/>
          <w:color w:val="000000"/>
          <w:sz w:val="24"/>
          <w:szCs w:val="24"/>
          <w:lang w:val="az-Latn-AZ" w:eastAsia="ru-RU"/>
        </w:rPr>
      </w:pPr>
      <w:r w:rsidRPr="00F97845">
        <w:rPr>
          <w:rFonts w:ascii="Arial" w:eastAsia="Times New Roman" w:hAnsi="Arial" w:cs="Arial"/>
          <w:color w:val="000000"/>
          <w:sz w:val="24"/>
          <w:szCs w:val="24"/>
          <w:lang w:val="az-Latn-AZ" w:eastAsia="ru-RU"/>
        </w:rPr>
        <w:t> </w:t>
      </w:r>
    </w:p>
    <w:tbl>
      <w:tblPr>
        <w:tblW w:w="0" w:type="auto"/>
        <w:tblCellMar>
          <w:left w:w="0" w:type="dxa"/>
          <w:right w:w="0" w:type="dxa"/>
        </w:tblCellMar>
        <w:tblLook w:val="04A0" w:firstRow="1" w:lastRow="0" w:firstColumn="1" w:lastColumn="0" w:noHBand="0" w:noVBand="1"/>
      </w:tblPr>
      <w:tblGrid>
        <w:gridCol w:w="4788"/>
        <w:gridCol w:w="4788"/>
      </w:tblGrid>
      <w:tr w:rsidR="00F80990" w:rsidRPr="00F97845" w:rsidTr="00F80990">
        <w:tc>
          <w:tcPr>
            <w:tcW w:w="4788" w:type="dxa"/>
            <w:tcMar>
              <w:top w:w="0" w:type="dxa"/>
              <w:left w:w="108" w:type="dxa"/>
              <w:bottom w:w="0" w:type="dxa"/>
              <w:right w:w="108" w:type="dxa"/>
            </w:tcMar>
            <w:hideMark/>
          </w:tcPr>
          <w:p w:rsidR="00F80990" w:rsidRPr="00F97845" w:rsidRDefault="00F80990" w:rsidP="00F80990">
            <w:pPr>
              <w:spacing w:after="0" w:line="240" w:lineRule="auto"/>
              <w:jc w:val="center"/>
              <w:rPr>
                <w:rFonts w:ascii="Arial" w:eastAsia="Times New Roman" w:hAnsi="Arial" w:cs="Arial"/>
                <w:sz w:val="24"/>
                <w:szCs w:val="24"/>
                <w:lang w:eastAsia="ru-RU"/>
              </w:rPr>
            </w:pPr>
            <w:r w:rsidRPr="00F97845">
              <w:rPr>
                <w:rFonts w:ascii="Arial" w:eastAsia="Times New Roman" w:hAnsi="Arial" w:cs="Arial"/>
                <w:b/>
                <w:bCs/>
                <w:sz w:val="24"/>
                <w:szCs w:val="24"/>
                <w:lang w:val="az-Latn-AZ" w:eastAsia="ru-RU"/>
              </w:rPr>
              <w:lastRenderedPageBreak/>
              <w:t>Azərbaycan Respublikası</w:t>
            </w:r>
          </w:p>
        </w:tc>
        <w:tc>
          <w:tcPr>
            <w:tcW w:w="4788" w:type="dxa"/>
            <w:tcMar>
              <w:top w:w="0" w:type="dxa"/>
              <w:left w:w="108" w:type="dxa"/>
              <w:bottom w:w="0" w:type="dxa"/>
              <w:right w:w="108" w:type="dxa"/>
            </w:tcMar>
            <w:hideMark/>
          </w:tcPr>
          <w:p w:rsidR="00F80990" w:rsidRPr="00F97845" w:rsidRDefault="00F80990" w:rsidP="00F80990">
            <w:pPr>
              <w:spacing w:after="0" w:line="240" w:lineRule="auto"/>
              <w:jc w:val="center"/>
              <w:rPr>
                <w:rFonts w:ascii="Arial" w:eastAsia="Times New Roman" w:hAnsi="Arial" w:cs="Arial"/>
                <w:sz w:val="24"/>
                <w:szCs w:val="24"/>
                <w:lang w:eastAsia="ru-RU"/>
              </w:rPr>
            </w:pPr>
            <w:r w:rsidRPr="00F97845">
              <w:rPr>
                <w:rFonts w:ascii="Arial" w:eastAsia="Times New Roman" w:hAnsi="Arial" w:cs="Arial"/>
                <w:b/>
                <w:bCs/>
                <w:spacing w:val="-1"/>
                <w:sz w:val="24"/>
                <w:szCs w:val="24"/>
                <w:lang w:val="az-Latn-AZ" w:eastAsia="ru-RU"/>
              </w:rPr>
              <w:t>Estoniya Respublikası</w:t>
            </w:r>
          </w:p>
        </w:tc>
      </w:tr>
      <w:tr w:rsidR="00F80990" w:rsidRPr="00F97845" w:rsidTr="00F80990">
        <w:tc>
          <w:tcPr>
            <w:tcW w:w="4788" w:type="dxa"/>
            <w:tcMar>
              <w:top w:w="0" w:type="dxa"/>
              <w:left w:w="108" w:type="dxa"/>
              <w:bottom w:w="0" w:type="dxa"/>
              <w:right w:w="108" w:type="dxa"/>
            </w:tcMar>
            <w:hideMark/>
          </w:tcPr>
          <w:p w:rsidR="00F80990" w:rsidRPr="00F97845" w:rsidRDefault="00F80990" w:rsidP="00F80990">
            <w:pPr>
              <w:spacing w:after="0" w:line="240" w:lineRule="auto"/>
              <w:jc w:val="center"/>
              <w:rPr>
                <w:rFonts w:ascii="Arial" w:eastAsia="Times New Roman" w:hAnsi="Arial" w:cs="Arial"/>
                <w:sz w:val="24"/>
                <w:szCs w:val="24"/>
                <w:lang w:eastAsia="ru-RU"/>
              </w:rPr>
            </w:pPr>
            <w:r w:rsidRPr="00F97845">
              <w:rPr>
                <w:rFonts w:ascii="Arial" w:eastAsia="Times New Roman" w:hAnsi="Arial" w:cs="Arial"/>
                <w:b/>
                <w:bCs/>
                <w:sz w:val="24"/>
                <w:szCs w:val="24"/>
                <w:lang w:val="az-Latn-AZ" w:eastAsia="ru-RU"/>
              </w:rPr>
              <w:t>Hökuməti adından</w:t>
            </w:r>
          </w:p>
        </w:tc>
        <w:tc>
          <w:tcPr>
            <w:tcW w:w="4788" w:type="dxa"/>
            <w:tcMar>
              <w:top w:w="0" w:type="dxa"/>
              <w:left w:w="108" w:type="dxa"/>
              <w:bottom w:w="0" w:type="dxa"/>
              <w:right w:w="108" w:type="dxa"/>
            </w:tcMar>
            <w:hideMark/>
          </w:tcPr>
          <w:p w:rsidR="00F80990" w:rsidRPr="00F97845" w:rsidRDefault="00F80990" w:rsidP="00F80990">
            <w:pPr>
              <w:spacing w:after="0" w:line="240" w:lineRule="auto"/>
              <w:jc w:val="center"/>
              <w:rPr>
                <w:rFonts w:ascii="Arial" w:eastAsia="Times New Roman" w:hAnsi="Arial" w:cs="Arial"/>
                <w:sz w:val="24"/>
                <w:szCs w:val="24"/>
                <w:lang w:eastAsia="ru-RU"/>
              </w:rPr>
            </w:pPr>
            <w:r w:rsidRPr="00F97845">
              <w:rPr>
                <w:rFonts w:ascii="Arial" w:eastAsia="Times New Roman" w:hAnsi="Arial" w:cs="Arial"/>
                <w:b/>
                <w:bCs/>
                <w:sz w:val="24"/>
                <w:szCs w:val="24"/>
                <w:lang w:val="az-Latn-AZ" w:eastAsia="ru-RU"/>
              </w:rPr>
              <w:t>Hökuməti adından</w:t>
            </w:r>
          </w:p>
        </w:tc>
      </w:tr>
      <w:tr w:rsidR="00F80990" w:rsidRPr="00F97845" w:rsidTr="00F80990">
        <w:tc>
          <w:tcPr>
            <w:tcW w:w="4788" w:type="dxa"/>
            <w:tcMar>
              <w:top w:w="0" w:type="dxa"/>
              <w:left w:w="108" w:type="dxa"/>
              <w:bottom w:w="0" w:type="dxa"/>
              <w:right w:w="108" w:type="dxa"/>
            </w:tcMar>
            <w:hideMark/>
          </w:tcPr>
          <w:p w:rsidR="00F80990" w:rsidRPr="00F97845" w:rsidRDefault="00F80990" w:rsidP="00F80990">
            <w:pPr>
              <w:spacing w:after="0" w:line="240" w:lineRule="auto"/>
              <w:jc w:val="center"/>
              <w:rPr>
                <w:rFonts w:ascii="Arial" w:eastAsia="Times New Roman" w:hAnsi="Arial" w:cs="Arial"/>
                <w:sz w:val="24"/>
                <w:szCs w:val="24"/>
                <w:lang w:eastAsia="ru-RU"/>
              </w:rPr>
            </w:pPr>
            <w:r w:rsidRPr="00F97845">
              <w:rPr>
                <w:rFonts w:ascii="Arial" w:eastAsia="Times New Roman" w:hAnsi="Arial" w:cs="Arial"/>
                <w:b/>
                <w:bCs/>
                <w:i/>
                <w:iCs/>
                <w:spacing w:val="-2"/>
                <w:sz w:val="24"/>
                <w:szCs w:val="24"/>
                <w:lang w:val="az-Latn-AZ" w:eastAsia="ru-RU"/>
              </w:rPr>
              <w:t>(imza)</w:t>
            </w:r>
          </w:p>
        </w:tc>
        <w:tc>
          <w:tcPr>
            <w:tcW w:w="4788" w:type="dxa"/>
            <w:tcMar>
              <w:top w:w="0" w:type="dxa"/>
              <w:left w:w="108" w:type="dxa"/>
              <w:bottom w:w="0" w:type="dxa"/>
              <w:right w:w="108" w:type="dxa"/>
            </w:tcMar>
            <w:hideMark/>
          </w:tcPr>
          <w:p w:rsidR="00F80990" w:rsidRPr="00F97845" w:rsidRDefault="00F80990" w:rsidP="00F80990">
            <w:pPr>
              <w:spacing w:after="0" w:line="240" w:lineRule="auto"/>
              <w:jc w:val="center"/>
              <w:rPr>
                <w:rFonts w:ascii="Arial" w:eastAsia="Times New Roman" w:hAnsi="Arial" w:cs="Arial"/>
                <w:sz w:val="24"/>
                <w:szCs w:val="24"/>
                <w:lang w:eastAsia="ru-RU"/>
              </w:rPr>
            </w:pPr>
            <w:r w:rsidRPr="00F97845">
              <w:rPr>
                <w:rFonts w:ascii="Arial" w:eastAsia="Times New Roman" w:hAnsi="Arial" w:cs="Arial"/>
                <w:b/>
                <w:bCs/>
                <w:i/>
                <w:iCs/>
                <w:spacing w:val="-2"/>
                <w:sz w:val="24"/>
                <w:szCs w:val="24"/>
                <w:lang w:val="az-Latn-AZ" w:eastAsia="ru-RU"/>
              </w:rPr>
              <w:t>(imza)</w:t>
            </w:r>
          </w:p>
        </w:tc>
      </w:tr>
    </w:tbl>
    <w:p w:rsidR="00F80990" w:rsidRPr="00F97845" w:rsidRDefault="00F80990" w:rsidP="00F80990">
      <w:pPr>
        <w:spacing w:after="0" w:line="240" w:lineRule="auto"/>
        <w:rPr>
          <w:rFonts w:ascii="Arial" w:eastAsia="Times New Roman" w:hAnsi="Arial" w:cs="Arial"/>
          <w:color w:val="000000"/>
          <w:sz w:val="24"/>
          <w:szCs w:val="24"/>
          <w:lang w:eastAsia="ru-RU"/>
        </w:rPr>
      </w:pPr>
      <w:r w:rsidRPr="00F97845">
        <w:rPr>
          <w:rFonts w:ascii="Arial" w:eastAsia="Times New Roman" w:hAnsi="Arial" w:cs="Arial"/>
          <w:color w:val="000000"/>
          <w:sz w:val="24"/>
          <w:szCs w:val="24"/>
          <w:lang w:val="az-Latn-AZ" w:eastAsia="ru-RU"/>
        </w:rPr>
        <w:t> </w:t>
      </w:r>
    </w:p>
    <w:bookmarkEnd w:id="0"/>
    <w:p w:rsidR="00C6020E" w:rsidRPr="00F97845" w:rsidRDefault="00C6020E">
      <w:pPr>
        <w:rPr>
          <w:rFonts w:ascii="Arial" w:hAnsi="Arial" w:cs="Arial"/>
          <w:sz w:val="24"/>
          <w:szCs w:val="24"/>
          <w:lang w:val="az-Latn-AZ"/>
        </w:rPr>
      </w:pPr>
    </w:p>
    <w:sectPr w:rsidR="00C6020E" w:rsidRPr="00F97845" w:rsidSect="00976DA4">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2"/>
  </w:compat>
  <w:rsids>
    <w:rsidRoot w:val="005D3BAE"/>
    <w:rsid w:val="00025E8D"/>
    <w:rsid w:val="001141D2"/>
    <w:rsid w:val="00126A1D"/>
    <w:rsid w:val="001D31C4"/>
    <w:rsid w:val="00201681"/>
    <w:rsid w:val="0021556A"/>
    <w:rsid w:val="00293141"/>
    <w:rsid w:val="003E43D1"/>
    <w:rsid w:val="005547AF"/>
    <w:rsid w:val="005A5614"/>
    <w:rsid w:val="005C59E1"/>
    <w:rsid w:val="005D3BAE"/>
    <w:rsid w:val="005F1EB6"/>
    <w:rsid w:val="006B5E9F"/>
    <w:rsid w:val="00757D45"/>
    <w:rsid w:val="00976DA4"/>
    <w:rsid w:val="00BA2E84"/>
    <w:rsid w:val="00BC0A7E"/>
    <w:rsid w:val="00C365FA"/>
    <w:rsid w:val="00C6020E"/>
    <w:rsid w:val="00EB5EA5"/>
    <w:rsid w:val="00F05B70"/>
    <w:rsid w:val="00F80990"/>
    <w:rsid w:val="00F97845"/>
    <w:rsid w:val="00FE3CFA"/>
  </w:rsids>
  <m:mathPr>
    <m:mathFont m:val="Cambria Math"/>
    <m:brkBin m:val="before"/>
    <m:brkBinSub m:val="--"/>
    <m:smallFrac/>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xttonumber">
    <w:name w:val="nexttonumber"/>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31C4"/>
  </w:style>
  <w:style w:type="paragraph" w:customStyle="1" w:styleId="lawtype">
    <w:name w:val="lawtype"/>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celle">
    <w:name w:val="mecelle"/>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ima">
    <w:name w:val="bottomima"/>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no">
    <w:name w:val="bottomno"/>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2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dde">
    <w:name w:val="madde"/>
    <w:basedOn w:val="a"/>
    <w:rsid w:val="00BA2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5C5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xttonumber">
    <w:name w:val="nexttonumber"/>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31C4"/>
  </w:style>
  <w:style w:type="paragraph" w:customStyle="1" w:styleId="lawtype">
    <w:name w:val="lawtype"/>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celle">
    <w:name w:val="mecelle"/>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ima">
    <w:name w:val="bottomima"/>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ttomno">
    <w:name w:val="bottomno"/>
    <w:basedOn w:val="a"/>
    <w:rsid w:val="001D31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A2E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dde">
    <w:name w:val="madde"/>
    <w:basedOn w:val="a"/>
    <w:rsid w:val="00BA2E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5C5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10060">
      <w:bodyDiv w:val="1"/>
      <w:marLeft w:val="0"/>
      <w:marRight w:val="0"/>
      <w:marTop w:val="0"/>
      <w:marBottom w:val="0"/>
      <w:divBdr>
        <w:top w:val="none" w:sz="0" w:space="0" w:color="auto"/>
        <w:left w:val="none" w:sz="0" w:space="0" w:color="auto"/>
        <w:bottom w:val="none" w:sz="0" w:space="0" w:color="auto"/>
        <w:right w:val="none" w:sz="0" w:space="0" w:color="auto"/>
      </w:divBdr>
    </w:div>
    <w:div w:id="440077766">
      <w:bodyDiv w:val="1"/>
      <w:marLeft w:val="0"/>
      <w:marRight w:val="0"/>
      <w:marTop w:val="0"/>
      <w:marBottom w:val="0"/>
      <w:divBdr>
        <w:top w:val="none" w:sz="0" w:space="0" w:color="auto"/>
        <w:left w:val="none" w:sz="0" w:space="0" w:color="auto"/>
        <w:bottom w:val="none" w:sz="0" w:space="0" w:color="auto"/>
        <w:right w:val="none" w:sz="0" w:space="0" w:color="auto"/>
      </w:divBdr>
    </w:div>
    <w:div w:id="638846759">
      <w:bodyDiv w:val="1"/>
      <w:marLeft w:val="0"/>
      <w:marRight w:val="0"/>
      <w:marTop w:val="0"/>
      <w:marBottom w:val="0"/>
      <w:divBdr>
        <w:top w:val="none" w:sz="0" w:space="0" w:color="auto"/>
        <w:left w:val="none" w:sz="0" w:space="0" w:color="auto"/>
        <w:bottom w:val="none" w:sz="0" w:space="0" w:color="auto"/>
        <w:right w:val="none" w:sz="0" w:space="0" w:color="auto"/>
      </w:divBdr>
    </w:div>
    <w:div w:id="645203597">
      <w:bodyDiv w:val="1"/>
      <w:marLeft w:val="0"/>
      <w:marRight w:val="0"/>
      <w:marTop w:val="0"/>
      <w:marBottom w:val="0"/>
      <w:divBdr>
        <w:top w:val="none" w:sz="0" w:space="0" w:color="auto"/>
        <w:left w:val="none" w:sz="0" w:space="0" w:color="auto"/>
        <w:bottom w:val="none" w:sz="0" w:space="0" w:color="auto"/>
        <w:right w:val="none" w:sz="0" w:space="0" w:color="auto"/>
      </w:divBdr>
    </w:div>
    <w:div w:id="991328913">
      <w:bodyDiv w:val="1"/>
      <w:marLeft w:val="0"/>
      <w:marRight w:val="0"/>
      <w:marTop w:val="0"/>
      <w:marBottom w:val="0"/>
      <w:divBdr>
        <w:top w:val="none" w:sz="0" w:space="0" w:color="auto"/>
        <w:left w:val="none" w:sz="0" w:space="0" w:color="auto"/>
        <w:bottom w:val="none" w:sz="0" w:space="0" w:color="auto"/>
        <w:right w:val="none" w:sz="0" w:space="0" w:color="auto"/>
      </w:divBdr>
    </w:div>
    <w:div w:id="1004548839">
      <w:bodyDiv w:val="1"/>
      <w:marLeft w:val="0"/>
      <w:marRight w:val="0"/>
      <w:marTop w:val="0"/>
      <w:marBottom w:val="0"/>
      <w:divBdr>
        <w:top w:val="none" w:sz="0" w:space="0" w:color="auto"/>
        <w:left w:val="none" w:sz="0" w:space="0" w:color="auto"/>
        <w:bottom w:val="none" w:sz="0" w:space="0" w:color="auto"/>
        <w:right w:val="none" w:sz="0" w:space="0" w:color="auto"/>
      </w:divBdr>
    </w:div>
    <w:div w:id="1309046340">
      <w:bodyDiv w:val="1"/>
      <w:marLeft w:val="0"/>
      <w:marRight w:val="0"/>
      <w:marTop w:val="0"/>
      <w:marBottom w:val="0"/>
      <w:divBdr>
        <w:top w:val="none" w:sz="0" w:space="0" w:color="auto"/>
        <w:left w:val="none" w:sz="0" w:space="0" w:color="auto"/>
        <w:bottom w:val="none" w:sz="0" w:space="0" w:color="auto"/>
        <w:right w:val="none" w:sz="0" w:space="0" w:color="auto"/>
      </w:divBdr>
    </w:div>
    <w:div w:id="1472559433">
      <w:bodyDiv w:val="1"/>
      <w:marLeft w:val="0"/>
      <w:marRight w:val="0"/>
      <w:marTop w:val="0"/>
      <w:marBottom w:val="0"/>
      <w:divBdr>
        <w:top w:val="none" w:sz="0" w:space="0" w:color="auto"/>
        <w:left w:val="none" w:sz="0" w:space="0" w:color="auto"/>
        <w:bottom w:val="none" w:sz="0" w:space="0" w:color="auto"/>
        <w:right w:val="none" w:sz="0" w:space="0" w:color="auto"/>
      </w:divBdr>
    </w:div>
    <w:div w:id="1577864173">
      <w:bodyDiv w:val="1"/>
      <w:marLeft w:val="0"/>
      <w:marRight w:val="0"/>
      <w:marTop w:val="0"/>
      <w:marBottom w:val="0"/>
      <w:divBdr>
        <w:top w:val="none" w:sz="0" w:space="0" w:color="auto"/>
        <w:left w:val="none" w:sz="0" w:space="0" w:color="auto"/>
        <w:bottom w:val="none" w:sz="0" w:space="0" w:color="auto"/>
        <w:right w:val="none" w:sz="0" w:space="0" w:color="auto"/>
      </w:divBdr>
    </w:div>
    <w:div w:id="195717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638</Words>
  <Characters>3637</Characters>
  <Application>Microsoft Office Word</Application>
  <DocSecurity>0</DocSecurity>
  <Lines>30</Lines>
  <Paragraphs>8</Paragraphs>
  <ScaleCrop>false</ScaleCrop>
  <Company>Microsoft</Company>
  <LinksUpToDate>false</LinksUpToDate>
  <CharactersWithSpaces>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aliyev</dc:creator>
  <cp:keywords/>
  <dc:description/>
  <cp:lastModifiedBy>Sevinc Mestiyeva</cp:lastModifiedBy>
  <cp:revision>23</cp:revision>
  <dcterms:created xsi:type="dcterms:W3CDTF">2014-02-21T07:23:00Z</dcterms:created>
  <dcterms:modified xsi:type="dcterms:W3CDTF">2016-03-09T08:54:00Z</dcterms:modified>
</cp:coreProperties>
</file>