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8E" w:rsidRPr="000C75C2" w:rsidRDefault="00012D0D" w:rsidP="00012D0D">
      <w:pPr>
        <w:spacing w:after="0" w:line="240" w:lineRule="auto"/>
        <w:jc w:val="center"/>
        <w:rPr>
          <w:rFonts w:ascii="Times New Roman" w:hAnsi="Times New Roman"/>
          <w:b/>
          <w:i/>
          <w:sz w:val="28"/>
          <w:szCs w:val="28"/>
          <w:lang w:val="az-Latn-AZ"/>
        </w:rPr>
      </w:pPr>
      <w:r w:rsidRPr="000C75C2">
        <w:rPr>
          <w:rFonts w:ascii="Times New Roman" w:hAnsi="Times New Roman"/>
          <w:b/>
          <w:i/>
          <w:color w:val="000000"/>
          <w:sz w:val="28"/>
          <w:szCs w:val="28"/>
          <w:lang w:val="az-Latn-AZ"/>
        </w:rPr>
        <w:t>Azərbaycan Respublikası Prezidentinin 2012-ci il 5 sentyabr tarixli 2421 nömrəli Sərəncamı ilə təsdiq edilmiş</w:t>
      </w:r>
      <w:r w:rsidRPr="000C75C2">
        <w:rPr>
          <w:rFonts w:ascii="Times New Roman" w:hAnsi="Times New Roman"/>
          <w:b/>
          <w:i/>
          <w:sz w:val="28"/>
          <w:szCs w:val="28"/>
          <w:lang w:val="az-Latn-AZ"/>
        </w:rPr>
        <w:t xml:space="preserve"> </w:t>
      </w:r>
      <w:r w:rsidR="00BE198E" w:rsidRPr="000C75C2">
        <w:rPr>
          <w:rFonts w:ascii="Times New Roman" w:hAnsi="Times New Roman"/>
          <w:b/>
          <w:i/>
          <w:sz w:val="28"/>
          <w:szCs w:val="28"/>
          <w:lang w:val="az-Latn-AZ"/>
        </w:rPr>
        <w:t xml:space="preserve">“Açıq Hökumətin təşviqinə dair 2012-2015-ci illər üçün Milli Fəaliyyət Planı”nda nəzərdə tutulan tədbirlərin Azərbaycan Respublikasının </w:t>
      </w:r>
      <w:r w:rsidR="00BE198E" w:rsidRPr="000C75C2">
        <w:rPr>
          <w:rFonts w:ascii="Times New Roman" w:hAnsi="Times New Roman"/>
          <w:b/>
          <w:i/>
          <w:iCs/>
          <w:sz w:val="28"/>
          <w:szCs w:val="28"/>
          <w:lang w:val="az-Latn-AZ"/>
        </w:rPr>
        <w:t xml:space="preserve">Dövlət Miqrasiya Xidməti tərəfindən </w:t>
      </w:r>
      <w:r w:rsidR="00BE198E" w:rsidRPr="000C75C2">
        <w:rPr>
          <w:rFonts w:ascii="Times New Roman" w:hAnsi="Times New Roman"/>
          <w:b/>
          <w:i/>
          <w:sz w:val="28"/>
          <w:szCs w:val="28"/>
          <w:lang w:val="az-Latn-AZ"/>
        </w:rPr>
        <w:t>2014-cü ildə icrası barədə illik hesabat</w:t>
      </w:r>
    </w:p>
    <w:p w:rsidR="00BE198E" w:rsidRPr="000C75C2" w:rsidRDefault="00BE198E" w:rsidP="00BE198E">
      <w:pPr>
        <w:pStyle w:val="a4"/>
        <w:spacing w:line="240" w:lineRule="auto"/>
        <w:ind w:firstLine="708"/>
        <w:jc w:val="both"/>
        <w:rPr>
          <w:rFonts w:ascii="Times New Roman" w:hAnsi="Times New Roman"/>
          <w:sz w:val="28"/>
          <w:szCs w:val="28"/>
          <w:lang w:val="az-Latn-AZ"/>
        </w:rPr>
      </w:pPr>
    </w:p>
    <w:p w:rsidR="00BE198E" w:rsidRPr="000C75C2" w:rsidRDefault="00BE198E" w:rsidP="00BE198E">
      <w:pPr>
        <w:pStyle w:val="a6"/>
        <w:spacing w:after="0"/>
        <w:ind w:left="0"/>
        <w:jc w:val="both"/>
        <w:rPr>
          <w:rFonts w:ascii="Times New Roman" w:hAnsi="Times New Roman"/>
          <w:i/>
          <w:iCs/>
          <w:sz w:val="24"/>
          <w:szCs w:val="24"/>
          <w:lang w:val="az-Latn-AZ"/>
        </w:rPr>
      </w:pPr>
      <w:r w:rsidRPr="000C75C2">
        <w:rPr>
          <w:rFonts w:ascii="Times New Roman" w:hAnsi="Times New Roman"/>
          <w:b/>
          <w:sz w:val="28"/>
          <w:szCs w:val="28"/>
          <w:lang w:val="az-Latn-AZ"/>
        </w:rPr>
        <w:t xml:space="preserve">       1.1-ci bəndin icrasına dair  (Dövlət qurumlarında informasiya azadlığı üzrə məsul şəxslərin müəyyən edilməsi, informasiya azadlığı ilə bağlı daxili icraat qaydalarının qəbul edilməsi və bu barədə ictimaiyyətin məlumatlandırılması):</w:t>
      </w:r>
      <w:r w:rsidRPr="000C75C2">
        <w:rPr>
          <w:rFonts w:ascii="Times New Roman" w:hAnsi="Times New Roman"/>
          <w:i/>
          <w:iCs/>
          <w:sz w:val="24"/>
          <w:szCs w:val="24"/>
          <w:lang w:val="az-Latn-AZ"/>
        </w:rPr>
        <w:t xml:space="preserve"> </w:t>
      </w:r>
    </w:p>
    <w:p w:rsidR="00BE198E" w:rsidRPr="000C75C2" w:rsidRDefault="00BE198E" w:rsidP="00BE198E">
      <w:pPr>
        <w:pStyle w:val="a6"/>
        <w:spacing w:after="0"/>
        <w:ind w:left="0"/>
        <w:jc w:val="both"/>
        <w:rPr>
          <w:rFonts w:ascii="Times New Roman" w:hAnsi="Times New Roman"/>
          <w:sz w:val="4"/>
          <w:szCs w:val="4"/>
          <w:lang w:val="az-Latn-AZ"/>
        </w:rPr>
      </w:pPr>
    </w:p>
    <w:p w:rsidR="00BE198E" w:rsidRPr="000C75C2" w:rsidRDefault="00BE198E" w:rsidP="00BE198E">
      <w:pPr>
        <w:pStyle w:val="a6"/>
        <w:spacing w:after="0" w:line="240" w:lineRule="auto"/>
        <w:ind w:left="0" w:firstLine="360"/>
        <w:jc w:val="both"/>
        <w:rPr>
          <w:rFonts w:ascii="Times New Roman" w:hAnsi="Times New Roman"/>
          <w:sz w:val="28"/>
          <w:szCs w:val="28"/>
          <w:lang w:val="az-Latn-AZ"/>
        </w:rPr>
      </w:pPr>
      <w:r w:rsidRPr="000C75C2">
        <w:rPr>
          <w:rFonts w:ascii="Times New Roman" w:hAnsi="Times New Roman"/>
          <w:iCs/>
          <w:sz w:val="28"/>
          <w:szCs w:val="28"/>
          <w:lang w:val="az-Latn-AZ"/>
        </w:rPr>
        <w:t xml:space="preserve">Azərbaycan Respublikasının Dövlət Miqrasiya Xidmətində </w:t>
      </w:r>
      <w:r w:rsidRPr="000C75C2">
        <w:rPr>
          <w:rFonts w:ascii="Times New Roman" w:hAnsi="Times New Roman"/>
          <w:sz w:val="28"/>
          <w:szCs w:val="28"/>
          <w:lang w:val="az-Latn-AZ"/>
        </w:rPr>
        <w:t>informasiya azadlığı üzrə məsul şəxs olaraq İctim</w:t>
      </w:r>
      <w:bookmarkStart w:id="0" w:name="_GoBack"/>
      <w:bookmarkEnd w:id="0"/>
      <w:r w:rsidRPr="000C75C2">
        <w:rPr>
          <w:rFonts w:ascii="Times New Roman" w:hAnsi="Times New Roman"/>
          <w:sz w:val="28"/>
          <w:szCs w:val="28"/>
          <w:lang w:val="az-Latn-AZ"/>
        </w:rPr>
        <w:t xml:space="preserve">aiyyətlə əlaqələr idarəsinin  rəisi  </w:t>
      </w:r>
      <w:r w:rsidRPr="000C75C2">
        <w:rPr>
          <w:rFonts w:ascii="Times New Roman" w:eastAsia="Times New Roman" w:hAnsi="Times New Roman"/>
          <w:sz w:val="28"/>
          <w:szCs w:val="28"/>
          <w:lang w:val="az-Latn-AZ" w:eastAsia="ru-RU"/>
        </w:rPr>
        <w:t>baş miqrasiya xidməti müşaviri</w:t>
      </w:r>
      <w:r w:rsidRPr="000C75C2">
        <w:rPr>
          <w:rFonts w:ascii="Times New Roman" w:hAnsi="Times New Roman"/>
          <w:sz w:val="28"/>
          <w:szCs w:val="28"/>
          <w:lang w:val="az-Latn-AZ"/>
        </w:rPr>
        <w:t xml:space="preserve"> Nadir İsmayılov müəyyən edilmiş </w:t>
      </w:r>
      <w:r w:rsidRPr="000C75C2">
        <w:rPr>
          <w:rFonts w:ascii="Times New Roman" w:eastAsia="Times New Roman" w:hAnsi="Times New Roman"/>
          <w:sz w:val="28"/>
          <w:szCs w:val="28"/>
          <w:lang w:val="az-Latn-AZ" w:eastAsia="ru-RU"/>
        </w:rPr>
        <w:t xml:space="preserve">və bu barədə </w:t>
      </w:r>
      <w:r w:rsidRPr="000C75C2">
        <w:rPr>
          <w:rFonts w:ascii="Times New Roman" w:hAnsi="Times New Roman"/>
          <w:iCs/>
          <w:sz w:val="28"/>
          <w:szCs w:val="28"/>
          <w:lang w:val="az-Latn-AZ"/>
        </w:rPr>
        <w:t xml:space="preserve">Xidmətin </w:t>
      </w:r>
      <w:r w:rsidRPr="000C75C2">
        <w:rPr>
          <w:rFonts w:ascii="Times New Roman" w:hAnsi="Times New Roman"/>
          <w:sz w:val="28"/>
          <w:szCs w:val="28"/>
          <w:lang w:val="az-Latn-AZ"/>
        </w:rPr>
        <w:t>rəsmi internet səhifəsində (www.migration.gov.az) məlumat yerləşdirilmişdir.</w:t>
      </w:r>
      <w:r w:rsidRPr="000C75C2">
        <w:rPr>
          <w:rFonts w:ascii="Times New Roman" w:hAnsi="Times New Roman"/>
          <w:iCs/>
          <w:sz w:val="28"/>
          <w:szCs w:val="28"/>
          <w:lang w:val="az-Latn-AZ"/>
        </w:rPr>
        <w:t xml:space="preserve"> Bununla yanaşı, Azərbaycan Respublikası Dövlət Miqrasiya Xidmətinin Kollegiyasının 4 noyabr 2014-cü il tarixli 10 nömrəli Qərarı ilə </w:t>
      </w:r>
      <w:r w:rsidRPr="000C75C2">
        <w:rPr>
          <w:rFonts w:ascii="Times New Roman" w:hAnsi="Times New Roman"/>
          <w:sz w:val="28"/>
          <w:szCs w:val="28"/>
          <w:lang w:val="az-Latn-AZ"/>
        </w:rPr>
        <w:t xml:space="preserve">“Azərbaycan Respublikasının Dövlət Miqrasiya Xidmətində informasiya azadlığı ilə bağlı daxili icraat Qaydaları” </w:t>
      </w:r>
      <w:r w:rsidRPr="000C75C2">
        <w:rPr>
          <w:rFonts w:ascii="Times New Roman" w:hAnsi="Times New Roman"/>
          <w:iCs/>
          <w:sz w:val="28"/>
          <w:szCs w:val="28"/>
          <w:lang w:val="az-Latn-AZ"/>
        </w:rPr>
        <w:t xml:space="preserve">təsdiq edilmişdir. </w:t>
      </w:r>
    </w:p>
    <w:tbl>
      <w:tblPr>
        <w:tblW w:w="0" w:type="auto"/>
        <w:jc w:val="right"/>
        <w:tblCellMar>
          <w:left w:w="0" w:type="dxa"/>
          <w:right w:w="0" w:type="dxa"/>
        </w:tblCellMar>
        <w:tblLook w:val="04A0" w:firstRow="1" w:lastRow="0" w:firstColumn="1" w:lastColumn="0" w:noHBand="0" w:noVBand="1"/>
      </w:tblPr>
      <w:tblGrid>
        <w:gridCol w:w="5040"/>
      </w:tblGrid>
      <w:tr w:rsidR="00BE198E" w:rsidRPr="000C75C2" w:rsidTr="0023653B">
        <w:trPr>
          <w:jc w:val="right"/>
        </w:trPr>
        <w:tc>
          <w:tcPr>
            <w:tcW w:w="5040" w:type="dxa"/>
            <w:tcMar>
              <w:top w:w="0" w:type="dxa"/>
              <w:left w:w="108" w:type="dxa"/>
              <w:bottom w:w="0" w:type="dxa"/>
              <w:right w:w="108" w:type="dxa"/>
            </w:tcMar>
            <w:hideMark/>
          </w:tcPr>
          <w:p w:rsidR="00BE198E" w:rsidRPr="000C75C2" w:rsidRDefault="00BE198E" w:rsidP="0023653B">
            <w:pPr>
              <w:spacing w:after="0" w:line="240" w:lineRule="auto"/>
              <w:jc w:val="both"/>
              <w:rPr>
                <w:rFonts w:ascii="Times New Roman" w:hAnsi="Times New Roman"/>
                <w:sz w:val="24"/>
                <w:szCs w:val="24"/>
                <w:lang w:val="az-Latn-AZ"/>
              </w:rPr>
            </w:pPr>
          </w:p>
        </w:tc>
      </w:tr>
    </w:tbl>
    <w:p w:rsidR="00BE198E" w:rsidRPr="000C75C2" w:rsidRDefault="00BE198E" w:rsidP="00BE198E">
      <w:pPr>
        <w:spacing w:after="0" w:line="240" w:lineRule="auto"/>
        <w:rPr>
          <w:rFonts w:ascii="Times New Roman" w:hAnsi="Times New Roman"/>
          <w:sz w:val="28"/>
          <w:szCs w:val="28"/>
          <w:lang w:val="az-Latn-AZ"/>
        </w:rPr>
      </w:pPr>
      <w:r w:rsidRPr="000C75C2">
        <w:rPr>
          <w:rFonts w:ascii="Times New Roman" w:hAnsi="Times New Roman"/>
          <w:sz w:val="27"/>
          <w:szCs w:val="27"/>
          <w:lang w:val="az-Latn-AZ"/>
        </w:rPr>
        <w:t> </w:t>
      </w:r>
    </w:p>
    <w:p w:rsidR="00BE198E" w:rsidRPr="000C75C2" w:rsidRDefault="00BE198E" w:rsidP="00BE198E">
      <w:pPr>
        <w:spacing w:line="240" w:lineRule="auto"/>
        <w:ind w:firstLine="540"/>
        <w:jc w:val="both"/>
        <w:rPr>
          <w:rFonts w:ascii="Times New Roman" w:hAnsi="Times New Roman"/>
          <w:b/>
          <w:sz w:val="28"/>
          <w:szCs w:val="28"/>
          <w:lang w:val="az-Latn-AZ"/>
        </w:rPr>
      </w:pPr>
      <w:r w:rsidRPr="000C75C2">
        <w:rPr>
          <w:rFonts w:ascii="Times New Roman" w:hAnsi="Times New Roman"/>
          <w:b/>
          <w:sz w:val="28"/>
          <w:szCs w:val="28"/>
          <w:lang w:val="az-Latn-AZ"/>
        </w:rPr>
        <w:t>1.2-ci bəndin  icrasına dair (İnformasiya azadlığının təmin edilməsi məqsədi ilə məsul dövlət qulluqçuları üçün ətraflı treninqlərin keçirilməsi):</w:t>
      </w:r>
    </w:p>
    <w:p w:rsidR="00BE198E" w:rsidRPr="000C75C2" w:rsidRDefault="00BE198E" w:rsidP="00BE198E">
      <w:pPr>
        <w:pStyle w:val="a3"/>
        <w:spacing w:line="276" w:lineRule="auto"/>
        <w:ind w:firstLine="708"/>
        <w:jc w:val="both"/>
        <w:rPr>
          <w:rFonts w:ascii="Times New Roman" w:hAnsi="Times New Roman"/>
          <w:sz w:val="28"/>
          <w:szCs w:val="28"/>
          <w:lang w:val="az-Latn-AZ"/>
        </w:rPr>
      </w:pPr>
      <w:r w:rsidRPr="000C75C2">
        <w:rPr>
          <w:rFonts w:ascii="Times New Roman" w:hAnsi="Times New Roman"/>
          <w:sz w:val="28"/>
          <w:szCs w:val="28"/>
          <w:highlight w:val="white"/>
          <w:lang w:val="az-Latn-AZ" w:eastAsia="az-Latn-AZ"/>
        </w:rPr>
        <w:t xml:space="preserve">Miqrasiya orqanları işçilərinin </w:t>
      </w:r>
      <w:r w:rsidRPr="000C75C2">
        <w:rPr>
          <w:rFonts w:ascii="Times New Roman" w:hAnsi="Times New Roman"/>
          <w:sz w:val="28"/>
          <w:szCs w:val="28"/>
          <w:lang w:val="az-Latn-AZ"/>
        </w:rPr>
        <w:t xml:space="preserve">peşə hazırlıqlarının </w:t>
      </w:r>
      <w:r w:rsidRPr="000C75C2">
        <w:rPr>
          <w:rFonts w:ascii="Times New Roman" w:hAnsi="Times New Roman"/>
          <w:sz w:val="28"/>
          <w:szCs w:val="28"/>
          <w:highlight w:val="white"/>
          <w:lang w:val="az-Latn-AZ" w:eastAsia="az-Latn-AZ"/>
        </w:rPr>
        <w:t xml:space="preserve">yüksəldilməsi, professional inkişafı, </w:t>
      </w:r>
      <w:r w:rsidRPr="000C75C2">
        <w:rPr>
          <w:rStyle w:val="aa"/>
          <w:rFonts w:ascii="Times New Roman" w:hAnsi="Times New Roman"/>
          <w:bCs/>
          <w:i w:val="0"/>
          <w:iCs w:val="0"/>
          <w:sz w:val="28"/>
          <w:szCs w:val="28"/>
          <w:shd w:val="clear" w:color="auto" w:fill="FFFFFF"/>
          <w:lang w:val="az-Latn-AZ"/>
        </w:rPr>
        <w:t>etik</w:t>
      </w:r>
      <w:r w:rsidRPr="000C75C2">
        <w:rPr>
          <w:rStyle w:val="apple-converted-space"/>
          <w:rFonts w:ascii="Times New Roman" w:hAnsi="Times New Roman"/>
          <w:sz w:val="28"/>
          <w:szCs w:val="28"/>
          <w:shd w:val="clear" w:color="auto" w:fill="FFFFFF"/>
          <w:lang w:val="az-Latn-AZ"/>
        </w:rPr>
        <w:t> </w:t>
      </w:r>
      <w:r w:rsidRPr="000C75C2">
        <w:rPr>
          <w:rFonts w:ascii="Times New Roman" w:hAnsi="Times New Roman"/>
          <w:sz w:val="28"/>
          <w:szCs w:val="28"/>
          <w:shd w:val="clear" w:color="auto" w:fill="FFFFFF"/>
          <w:lang w:val="az-Latn-AZ"/>
        </w:rPr>
        <w:t>davranış qaydalarının</w:t>
      </w:r>
      <w:r w:rsidRPr="000C75C2">
        <w:rPr>
          <w:rStyle w:val="apple-converted-space"/>
          <w:rFonts w:ascii="Times New Roman" w:hAnsi="Times New Roman"/>
          <w:sz w:val="28"/>
          <w:szCs w:val="28"/>
          <w:shd w:val="clear" w:color="auto" w:fill="FFFFFF"/>
          <w:lang w:val="az-Latn-AZ"/>
        </w:rPr>
        <w:t> </w:t>
      </w:r>
      <w:r w:rsidRPr="000C75C2">
        <w:rPr>
          <w:rFonts w:ascii="Times New Roman" w:hAnsi="Times New Roman"/>
          <w:sz w:val="28"/>
          <w:szCs w:val="28"/>
          <w:highlight w:val="white"/>
          <w:lang w:val="az-Latn-AZ" w:eastAsia="az-Latn-AZ"/>
        </w:rPr>
        <w:t xml:space="preserve"> təkmilləşdirilməsi  </w:t>
      </w:r>
      <w:r w:rsidRPr="000C75C2">
        <w:rPr>
          <w:rFonts w:ascii="Times New Roman" w:hAnsi="Times New Roman"/>
          <w:sz w:val="28"/>
          <w:szCs w:val="28"/>
          <w:lang w:val="az-Latn-AZ"/>
        </w:rPr>
        <w:t xml:space="preserve">məqsədilə 2014-cü ilin fevral - aprel, sentyabr  və noyabr aylarında dövlət qulluqçularının etik davranış qaydaları, informasiya azadlığının təmin edilməsi və maraqların toqquşmasının qarşısının alınması mövzusunda təlim və seminarlar keçirilmişdir. </w:t>
      </w:r>
    </w:p>
    <w:p w:rsidR="00BE198E" w:rsidRPr="000C75C2" w:rsidRDefault="00BE198E" w:rsidP="00BE198E">
      <w:pPr>
        <w:spacing w:line="240" w:lineRule="auto"/>
        <w:ind w:firstLine="540"/>
        <w:jc w:val="both"/>
        <w:rPr>
          <w:rFonts w:ascii="Times New Roman" w:hAnsi="Times New Roman"/>
          <w:sz w:val="28"/>
          <w:szCs w:val="28"/>
          <w:lang w:val="az-Latn-AZ"/>
        </w:rPr>
      </w:pPr>
      <w:r w:rsidRPr="000C75C2">
        <w:rPr>
          <w:rFonts w:ascii="Times New Roman" w:hAnsi="Times New Roman"/>
          <w:sz w:val="28"/>
          <w:szCs w:val="28"/>
          <w:highlight w:val="white"/>
          <w:lang w:val="az-Latn-AZ" w:eastAsia="az-Latn-AZ"/>
        </w:rPr>
        <w:t>Bununla yanaşı,</w:t>
      </w:r>
      <w:r w:rsidRPr="000C75C2">
        <w:rPr>
          <w:rFonts w:ascii="Times New Roman" w:hAnsi="Times New Roman"/>
          <w:sz w:val="28"/>
          <w:szCs w:val="28"/>
          <w:lang w:val="az-Latn-AZ" w:eastAsia="az-Latn-AZ"/>
        </w:rPr>
        <w:t xml:space="preserve"> </w:t>
      </w:r>
      <w:r w:rsidRPr="000C75C2">
        <w:rPr>
          <w:rFonts w:ascii="Times New Roman" w:hAnsi="Times New Roman"/>
          <w:sz w:val="28"/>
          <w:szCs w:val="28"/>
          <w:lang w:val="az-Latn-AZ"/>
        </w:rPr>
        <w:t xml:space="preserve">17 aprel 2014-cü ildə </w:t>
      </w:r>
      <w:r w:rsidRPr="000C75C2">
        <w:rPr>
          <w:rFonts w:ascii="Times New Roman" w:hAnsi="Times New Roman"/>
          <w:iCs/>
          <w:sz w:val="28"/>
          <w:szCs w:val="28"/>
          <w:lang w:val="az-Latn-AZ"/>
        </w:rPr>
        <w:t xml:space="preserve">Dövlət Miqrasiya Xidmətinin </w:t>
      </w:r>
      <w:r w:rsidRPr="000C75C2">
        <w:rPr>
          <w:rFonts w:ascii="Times New Roman" w:hAnsi="Times New Roman"/>
          <w:sz w:val="28"/>
          <w:szCs w:val="28"/>
          <w:lang w:val="az-Latn-AZ"/>
        </w:rPr>
        <w:t>struktur bölmələrinin işçilərinə Azərbaycan Respublikasının İnsan hüquqları üzrə müvəkkilinin (Ombudsman)  Aparatından dəvət olunmuş vəzifəli şəxs tərəfindən  informasiya azadlığının təmin edilməsi mövzusunda seminar keçirilmişdir.</w:t>
      </w:r>
    </w:p>
    <w:p w:rsidR="00BE198E" w:rsidRPr="000C75C2" w:rsidRDefault="00BE198E" w:rsidP="00BE198E">
      <w:pPr>
        <w:spacing w:line="240" w:lineRule="auto"/>
        <w:ind w:firstLine="540"/>
        <w:jc w:val="both"/>
        <w:rPr>
          <w:rFonts w:ascii="Times New Roman" w:hAnsi="Times New Roman"/>
          <w:b/>
          <w:sz w:val="28"/>
          <w:szCs w:val="28"/>
          <w:lang w:val="az-Latn-AZ"/>
        </w:rPr>
      </w:pPr>
      <w:r w:rsidRPr="000C75C2">
        <w:rPr>
          <w:rFonts w:ascii="Times New Roman" w:hAnsi="Times New Roman"/>
          <w:sz w:val="28"/>
          <w:szCs w:val="28"/>
          <w:lang w:val="az-Latn-AZ"/>
        </w:rPr>
        <w:t xml:space="preserve"> </w:t>
      </w:r>
      <w:r w:rsidRPr="000C75C2">
        <w:rPr>
          <w:rFonts w:ascii="Times New Roman" w:hAnsi="Times New Roman"/>
          <w:b/>
          <w:sz w:val="28"/>
          <w:szCs w:val="28"/>
          <w:lang w:val="az-Latn-AZ"/>
        </w:rPr>
        <w:t>2.1-ci bəndin  icrasına dair (Dövlət orqanlarının öz fəaliyyəti barədə məlumatları mütəmadi, yenilənmiş əsaslarla internet səhifələrində yerləşdirməsi):</w:t>
      </w:r>
    </w:p>
    <w:p w:rsidR="00BE198E" w:rsidRPr="000C75C2" w:rsidRDefault="00BE198E" w:rsidP="00BE198E">
      <w:pPr>
        <w:widowControl w:val="0"/>
        <w:autoSpaceDE w:val="0"/>
        <w:autoSpaceDN w:val="0"/>
        <w:adjustRightInd w:val="0"/>
        <w:spacing w:after="0" w:line="240" w:lineRule="auto"/>
        <w:ind w:firstLine="709"/>
        <w:jc w:val="both"/>
        <w:rPr>
          <w:rFonts w:ascii="Times New Roman" w:hAnsi="Times New Roman"/>
          <w:sz w:val="28"/>
          <w:szCs w:val="28"/>
          <w:lang w:val="az-Latn-AZ"/>
        </w:rPr>
      </w:pPr>
      <w:r w:rsidRPr="000C75C2">
        <w:rPr>
          <w:rFonts w:ascii="Times New Roman" w:hAnsi="Times New Roman"/>
          <w:sz w:val="28"/>
          <w:szCs w:val="28"/>
          <w:lang w:val="az-Latn-AZ" w:eastAsia="az-Latn-AZ"/>
        </w:rPr>
        <w:t xml:space="preserve">Dövlət Miqrasiya Xidmətinin fəaliyyəti barədə məlumatların və </w:t>
      </w:r>
      <w:r w:rsidRPr="000C75C2">
        <w:rPr>
          <w:rStyle w:val="aa"/>
          <w:rFonts w:ascii="Times New Roman" w:hAnsi="Times New Roman"/>
          <w:bCs/>
          <w:i w:val="0"/>
          <w:iCs w:val="0"/>
          <w:sz w:val="28"/>
          <w:szCs w:val="28"/>
          <w:shd w:val="clear" w:color="auto" w:fill="FFFFFF"/>
          <w:lang w:val="az-Latn-AZ"/>
        </w:rPr>
        <w:t>maarifləndirmə xarakterli</w:t>
      </w:r>
      <w:r w:rsidRPr="000C75C2">
        <w:rPr>
          <w:rStyle w:val="apple-converted-space"/>
          <w:rFonts w:ascii="Times New Roman" w:hAnsi="Times New Roman"/>
          <w:sz w:val="28"/>
          <w:szCs w:val="28"/>
          <w:shd w:val="clear" w:color="auto" w:fill="FFFFFF"/>
          <w:lang w:val="az-Latn-AZ"/>
        </w:rPr>
        <w:t> </w:t>
      </w:r>
      <w:r w:rsidRPr="000C75C2">
        <w:rPr>
          <w:rFonts w:ascii="Times New Roman" w:hAnsi="Times New Roman"/>
          <w:sz w:val="28"/>
          <w:szCs w:val="28"/>
          <w:shd w:val="clear" w:color="auto" w:fill="FFFFFF"/>
          <w:lang w:val="az-Latn-AZ"/>
        </w:rPr>
        <w:t>materialların</w:t>
      </w:r>
      <w:r w:rsidRPr="000C75C2">
        <w:rPr>
          <w:rFonts w:ascii="Times New Roman" w:hAnsi="Times New Roman"/>
          <w:sz w:val="28"/>
          <w:szCs w:val="28"/>
          <w:lang w:val="az-Latn-AZ" w:eastAsia="az-Latn-AZ"/>
        </w:rPr>
        <w:t xml:space="preserve"> mütəmadi olaraq yenilənmiş əsaslarla Xidmətin rəsmi internet səhifəsində </w:t>
      </w:r>
      <w:r w:rsidRPr="000C75C2">
        <w:rPr>
          <w:rFonts w:ascii="Times New Roman" w:hAnsi="Times New Roman"/>
          <w:sz w:val="28"/>
          <w:szCs w:val="28"/>
          <w:lang w:val="az-Latn-AZ"/>
        </w:rPr>
        <w:t xml:space="preserve">(www.migration.gov.az) </w:t>
      </w:r>
      <w:r w:rsidRPr="000C75C2">
        <w:rPr>
          <w:rFonts w:ascii="Times New Roman" w:hAnsi="Times New Roman"/>
          <w:sz w:val="28"/>
          <w:szCs w:val="28"/>
          <w:lang w:val="az-Latn-AZ" w:eastAsia="az-Latn-AZ"/>
        </w:rPr>
        <w:t>yerləşdirilməsi 2014-</w:t>
      </w:r>
      <w:r w:rsidRPr="000C75C2">
        <w:rPr>
          <w:rFonts w:ascii="Times New Roman" w:hAnsi="Times New Roman"/>
          <w:sz w:val="28"/>
          <w:szCs w:val="28"/>
          <w:lang w:val="az-Latn-AZ" w:eastAsia="az-Latn-AZ"/>
        </w:rPr>
        <w:lastRenderedPageBreak/>
        <w:t xml:space="preserve">cü ildə də diqqət mərkəzində saxlanılmışdır.  Eyni zamanda, hesabat ilində Xidmətin rəhbərliyi  tərəfindən keçirilmiş ikitərəfli görüşlər, miqrasiya ilə bağlı beynəlxalq və yerli əhəmiyyətli tədbirlər, həmçinin Xidmətin fəaliyyətinə dair digər məlumatlar </w:t>
      </w:r>
      <w:r w:rsidRPr="000C75C2">
        <w:rPr>
          <w:rFonts w:ascii="Times New Roman" w:hAnsi="Times New Roman"/>
          <w:sz w:val="28"/>
          <w:szCs w:val="28"/>
          <w:lang w:val="az-Latn-AZ"/>
        </w:rPr>
        <w:t xml:space="preserve">Xidmətin rəsmi internet səhifəsində </w:t>
      </w:r>
      <w:r w:rsidRPr="000C75C2">
        <w:rPr>
          <w:rFonts w:ascii="Times New Roman" w:hAnsi="Times New Roman"/>
          <w:sz w:val="28"/>
          <w:szCs w:val="28"/>
          <w:lang w:val="az-Latn-AZ" w:eastAsia="az-Latn-AZ"/>
        </w:rPr>
        <w:t xml:space="preserve">yerləşdirilmişdir. </w:t>
      </w:r>
      <w:r w:rsidRPr="000C75C2">
        <w:rPr>
          <w:rFonts w:ascii="Times New Roman" w:hAnsi="Times New Roman"/>
          <w:sz w:val="28"/>
          <w:szCs w:val="28"/>
          <w:lang w:val="az-Latn-AZ"/>
        </w:rPr>
        <w:t>Xidmətin rəsmi internet səhifəsində (www.migration.gov.az) olan “Qanunvericilik” bölməsində yerləşdirilmiş normativ-hüquqi sənədlərin yenilənməsi işləri davam etdirilmişdir.</w:t>
      </w:r>
    </w:p>
    <w:p w:rsidR="00BE198E" w:rsidRPr="000C75C2" w:rsidRDefault="00BE198E" w:rsidP="00BE198E">
      <w:pPr>
        <w:widowControl w:val="0"/>
        <w:autoSpaceDE w:val="0"/>
        <w:autoSpaceDN w:val="0"/>
        <w:adjustRightInd w:val="0"/>
        <w:spacing w:after="0" w:line="240" w:lineRule="auto"/>
        <w:ind w:firstLine="709"/>
        <w:jc w:val="both"/>
        <w:rPr>
          <w:rFonts w:ascii="Times New Roman" w:hAnsi="Times New Roman"/>
          <w:sz w:val="28"/>
          <w:szCs w:val="28"/>
          <w:lang w:val="az-Latn-AZ" w:eastAsia="az-Latn-AZ"/>
        </w:rPr>
      </w:pPr>
      <w:r w:rsidRPr="000C75C2">
        <w:rPr>
          <w:rFonts w:ascii="Times New Roman" w:hAnsi="Times New Roman"/>
          <w:sz w:val="28"/>
          <w:szCs w:val="28"/>
          <w:lang w:val="az-Latn-AZ" w:eastAsia="az-Latn-AZ"/>
        </w:rPr>
        <w:t xml:space="preserve">Miqrasiya qanunvericiliyi, </w:t>
      </w:r>
      <w:r w:rsidRPr="000C75C2">
        <w:rPr>
          <w:rFonts w:ascii="Times New Roman" w:hAnsi="Times New Roman"/>
          <w:sz w:val="28"/>
          <w:szCs w:val="28"/>
          <w:lang w:val="az-Latn-AZ"/>
        </w:rPr>
        <w:t xml:space="preserve">o cümlədən Azərbaycan Respublikasına gələn əcnəbilərin və vətəndaşlığı olmayan şəxslərin olduğu yer üzrə </w:t>
      </w:r>
      <w:r w:rsidRPr="000C75C2">
        <w:rPr>
          <w:rFonts w:ascii="Times New Roman" w:hAnsi="Times New Roman"/>
          <w:bCs/>
          <w:sz w:val="28"/>
          <w:szCs w:val="28"/>
          <w:lang w:val="az-Latn-AZ"/>
        </w:rPr>
        <w:t>qeydiyyata alınması</w:t>
      </w:r>
      <w:r w:rsidRPr="000C75C2">
        <w:rPr>
          <w:rFonts w:ascii="Times New Roman" w:hAnsi="Times New Roman"/>
          <w:sz w:val="28"/>
          <w:szCs w:val="28"/>
          <w:lang w:val="az-Latn-AZ"/>
        </w:rPr>
        <w:t xml:space="preserve"> qaydaları</w:t>
      </w:r>
      <w:r w:rsidRPr="000C75C2">
        <w:rPr>
          <w:rFonts w:ascii="Times New Roman" w:hAnsi="Times New Roman"/>
          <w:sz w:val="28"/>
          <w:szCs w:val="28"/>
          <w:lang w:val="az-Latn-AZ" w:eastAsia="az-Latn-AZ"/>
        </w:rPr>
        <w:t xml:space="preserve"> barədə videoçarxlar, slaydlar və filmlər hazırlanaraq, </w:t>
      </w:r>
      <w:r w:rsidRPr="000C75C2">
        <w:rPr>
          <w:rFonts w:ascii="Times New Roman" w:hAnsi="Times New Roman"/>
          <w:sz w:val="28"/>
          <w:szCs w:val="28"/>
          <w:lang w:val="az-Latn-AZ"/>
        </w:rPr>
        <w:t xml:space="preserve">Xidmətin rəsmi internet səhifəsində </w:t>
      </w:r>
      <w:r w:rsidRPr="000C75C2">
        <w:rPr>
          <w:rFonts w:ascii="Times New Roman" w:hAnsi="Times New Roman"/>
          <w:sz w:val="28"/>
          <w:szCs w:val="28"/>
          <w:lang w:val="az-Latn-AZ" w:eastAsia="az-Latn-AZ"/>
        </w:rPr>
        <w:t>yerləşdirilmişdir.</w:t>
      </w:r>
    </w:p>
    <w:p w:rsidR="00BE198E" w:rsidRPr="000C75C2" w:rsidRDefault="00BE198E" w:rsidP="00BE198E">
      <w:pPr>
        <w:spacing w:line="240" w:lineRule="auto"/>
        <w:ind w:firstLine="540"/>
        <w:jc w:val="both"/>
        <w:rPr>
          <w:rFonts w:ascii="Times New Roman" w:hAnsi="Times New Roman"/>
          <w:b/>
          <w:sz w:val="10"/>
          <w:szCs w:val="10"/>
          <w:lang w:val="az-Latn-AZ"/>
        </w:rPr>
      </w:pPr>
    </w:p>
    <w:p w:rsidR="00BE198E" w:rsidRPr="000C75C2" w:rsidRDefault="00BE198E" w:rsidP="00BE198E">
      <w:pPr>
        <w:spacing w:line="240" w:lineRule="auto"/>
        <w:ind w:firstLine="540"/>
        <w:jc w:val="both"/>
        <w:rPr>
          <w:rFonts w:ascii="Times New Roman" w:hAnsi="Times New Roman"/>
          <w:b/>
          <w:sz w:val="28"/>
          <w:szCs w:val="28"/>
          <w:lang w:val="az-Latn-AZ"/>
        </w:rPr>
      </w:pPr>
      <w:r w:rsidRPr="000C75C2">
        <w:rPr>
          <w:rFonts w:ascii="Times New Roman" w:hAnsi="Times New Roman"/>
          <w:b/>
          <w:sz w:val="28"/>
          <w:szCs w:val="28"/>
          <w:lang w:val="az-Latn-AZ"/>
        </w:rPr>
        <w:t>2.2-ci bəndin  icrasına dair (Dövlət orqanlarının öz fəaliyyəti barədə illik məruzələr tərtib etməsi və internet səhifələrində açıqlaması):</w:t>
      </w:r>
    </w:p>
    <w:p w:rsidR="00BE198E" w:rsidRPr="000C75C2" w:rsidRDefault="00BE198E" w:rsidP="00BE198E">
      <w:pPr>
        <w:widowControl w:val="0"/>
        <w:autoSpaceDE w:val="0"/>
        <w:autoSpaceDN w:val="0"/>
        <w:adjustRightInd w:val="0"/>
        <w:spacing w:after="0" w:line="240" w:lineRule="auto"/>
        <w:ind w:firstLine="709"/>
        <w:jc w:val="both"/>
        <w:rPr>
          <w:rFonts w:ascii="Times New Roman" w:hAnsi="Times New Roman"/>
          <w:sz w:val="28"/>
          <w:szCs w:val="28"/>
          <w:lang w:val="az-Latn-AZ" w:eastAsia="az-Latn-AZ"/>
        </w:rPr>
      </w:pPr>
      <w:r w:rsidRPr="000C75C2">
        <w:rPr>
          <w:rFonts w:ascii="Times New Roman" w:hAnsi="Times New Roman"/>
          <w:sz w:val="28"/>
          <w:szCs w:val="28"/>
          <w:lang w:val="az-Latn-AZ" w:eastAsia="az-Latn-AZ"/>
        </w:rPr>
        <w:t xml:space="preserve">Hər il Dövlət Miqrasiya Xidmətinin ilin yekununa dair hesabat iclası keçirildikdən sonra bu barədə məlumat Xidmətin rəsmi internet səhifəsində </w:t>
      </w:r>
      <w:r w:rsidRPr="000C75C2">
        <w:rPr>
          <w:rFonts w:ascii="Times New Roman" w:hAnsi="Times New Roman"/>
          <w:sz w:val="28"/>
          <w:szCs w:val="28"/>
          <w:lang w:val="az-Latn-AZ"/>
        </w:rPr>
        <w:t xml:space="preserve">(www.migration.gov.az) </w:t>
      </w:r>
      <w:r w:rsidRPr="000C75C2">
        <w:rPr>
          <w:rFonts w:ascii="Times New Roman" w:hAnsi="Times New Roman"/>
          <w:sz w:val="28"/>
          <w:szCs w:val="28"/>
          <w:lang w:val="az-Latn-AZ" w:eastAsia="az-Latn-AZ"/>
        </w:rPr>
        <w:t>yerləşdirilir.  Xidmətin 2014-cü ilin yekunlarına və növbəti ildə qarşıda duran həlli vacib məsələlərə həsr olunmuş hesabat iclası keçirildikdən sonra bu barədə məlumat Xidmətin rəsmi internet səhifəsində yerləşdirilərək, ictimaiyyətə açıqlanmışdır.</w:t>
      </w:r>
    </w:p>
    <w:p w:rsidR="00BE198E" w:rsidRPr="000C75C2" w:rsidRDefault="00BE198E" w:rsidP="00BE198E">
      <w:pPr>
        <w:spacing w:line="240" w:lineRule="auto"/>
        <w:ind w:firstLine="540"/>
        <w:jc w:val="both"/>
        <w:rPr>
          <w:rFonts w:ascii="Times New Roman" w:hAnsi="Times New Roman"/>
          <w:b/>
          <w:sz w:val="28"/>
          <w:szCs w:val="28"/>
          <w:highlight w:val="cyan"/>
          <w:lang w:val="az-Latn-AZ"/>
        </w:rPr>
      </w:pPr>
    </w:p>
    <w:p w:rsidR="00BE198E" w:rsidRPr="000C75C2" w:rsidRDefault="00BE198E" w:rsidP="00BE198E">
      <w:pPr>
        <w:spacing w:line="240" w:lineRule="auto"/>
        <w:ind w:firstLine="540"/>
        <w:jc w:val="both"/>
        <w:rPr>
          <w:rFonts w:ascii="Times New Roman" w:hAnsi="Times New Roman"/>
          <w:b/>
          <w:sz w:val="28"/>
          <w:szCs w:val="28"/>
          <w:lang w:val="az-Latn-AZ"/>
        </w:rPr>
      </w:pPr>
      <w:r w:rsidRPr="000C75C2">
        <w:rPr>
          <w:rFonts w:ascii="Times New Roman" w:hAnsi="Times New Roman"/>
          <w:b/>
          <w:sz w:val="28"/>
          <w:szCs w:val="28"/>
          <w:lang w:val="az-Latn-AZ"/>
        </w:rPr>
        <w:t>2.3-cü bəndin  icrasına dair  (Dövlət orqanlarının öz fəaliyyəti barədə mətbuat konfransları və ictimaiyyətlə birbaşa ünsiyyət formasında tədbirlər keçirməsi):</w:t>
      </w:r>
    </w:p>
    <w:p w:rsidR="00BE198E" w:rsidRPr="000C75C2" w:rsidRDefault="00BE198E" w:rsidP="00BE198E">
      <w:pPr>
        <w:pStyle w:val="a3"/>
        <w:ind w:firstLine="540"/>
        <w:jc w:val="both"/>
        <w:rPr>
          <w:rFonts w:ascii="Times New Roman" w:hAnsi="Times New Roman"/>
          <w:sz w:val="28"/>
          <w:szCs w:val="28"/>
          <w:lang w:val="az-Latn-AZ"/>
        </w:rPr>
      </w:pPr>
      <w:r w:rsidRPr="000C75C2">
        <w:rPr>
          <w:rFonts w:ascii="Times New Roman" w:hAnsi="Times New Roman"/>
          <w:sz w:val="28"/>
          <w:szCs w:val="28"/>
          <w:lang w:val="az-Latn-AZ"/>
        </w:rPr>
        <w:t xml:space="preserve">Hesabat ilində Dövlət Miqrasiya Xidməti tərəfindən mütəmadi olaraq, mətbuat konfransları, xüsusilə </w:t>
      </w:r>
      <w:r w:rsidRPr="000C75C2">
        <w:rPr>
          <w:rFonts w:ascii="Times New Roman" w:hAnsi="Times New Roman"/>
          <w:bCs/>
          <w:sz w:val="28"/>
          <w:szCs w:val="28"/>
          <w:shd w:val="clear" w:color="auto" w:fill="FFFFFF"/>
          <w:lang w:val="az-Latn-AZ"/>
        </w:rPr>
        <w:t>Birləşmiş Millətlər Təşkilatı</w:t>
      </w:r>
      <w:r w:rsidRPr="000C75C2">
        <w:rPr>
          <w:rFonts w:ascii="Times New Roman" w:hAnsi="Times New Roman"/>
          <w:sz w:val="28"/>
          <w:szCs w:val="28"/>
          <w:lang w:val="az-Latn-AZ"/>
        </w:rPr>
        <w:t xml:space="preserve">nın Qaçqınlar üzrə Ali Komissarlığının, Beynəlxalq Miqrasiya Təşkilatının Azərbaycan Nümayəndəliyinin, </w:t>
      </w:r>
      <w:r w:rsidRPr="000C75C2">
        <w:rPr>
          <w:rFonts w:ascii="Times New Roman" w:hAnsi="Times New Roman"/>
          <w:sz w:val="28"/>
          <w:szCs w:val="28"/>
          <w:shd w:val="clear" w:color="auto" w:fill="FFFFFF"/>
          <w:lang w:val="az-Latn-AZ"/>
        </w:rPr>
        <w:t xml:space="preserve">Beynəlxalq Qızıl Xaç və Qızıl Aypara Cəmiyyətləri Federasiyasının, </w:t>
      </w:r>
      <w:r w:rsidRPr="000C75C2">
        <w:rPr>
          <w:rFonts w:ascii="Times New Roman" w:hAnsi="Times New Roman"/>
          <w:sz w:val="28"/>
          <w:szCs w:val="28"/>
          <w:lang w:val="az-Latn-AZ"/>
        </w:rPr>
        <w:t xml:space="preserve">Azərbaycanda Amerika Ticarət Palatasının (Amcham) və digər təşkilatların nümayəndələri ilə görüşlər, həmçinin dəyirmi masalar keçirilmişdir. </w:t>
      </w:r>
    </w:p>
    <w:p w:rsidR="00BE198E" w:rsidRPr="000C75C2" w:rsidRDefault="00BE198E" w:rsidP="00BE198E">
      <w:pPr>
        <w:pStyle w:val="a3"/>
        <w:ind w:firstLine="540"/>
        <w:jc w:val="both"/>
        <w:rPr>
          <w:rFonts w:ascii="Times New Roman" w:hAnsi="Times New Roman"/>
          <w:sz w:val="28"/>
          <w:szCs w:val="28"/>
          <w:lang w:val="az-Latn-AZ"/>
        </w:rPr>
      </w:pPr>
      <w:r w:rsidRPr="000C75C2">
        <w:rPr>
          <w:rFonts w:ascii="Times New Roman" w:hAnsi="Times New Roman"/>
          <w:sz w:val="28"/>
          <w:szCs w:val="28"/>
          <w:lang w:val="az-Latn-AZ" w:eastAsia="az-Latn-AZ"/>
        </w:rPr>
        <w:t xml:space="preserve">Miqrasiya qanunvericiliyi, </w:t>
      </w:r>
      <w:r w:rsidRPr="000C75C2">
        <w:rPr>
          <w:rFonts w:ascii="Times New Roman" w:hAnsi="Times New Roman"/>
          <w:sz w:val="28"/>
          <w:szCs w:val="28"/>
          <w:lang w:val="az-Latn-AZ"/>
        </w:rPr>
        <w:t xml:space="preserve">o cümlədən Azərbaycan Respublikasına gələn əcnəbilərin və vətəndaşlığı olmayan şəxslərin olduğu yer üzrə </w:t>
      </w:r>
      <w:r w:rsidRPr="000C75C2">
        <w:rPr>
          <w:rFonts w:ascii="Times New Roman" w:hAnsi="Times New Roman"/>
          <w:bCs/>
          <w:sz w:val="28"/>
          <w:szCs w:val="28"/>
          <w:lang w:val="az-Latn-AZ"/>
        </w:rPr>
        <w:t>qeydiyyata alınması</w:t>
      </w:r>
      <w:r w:rsidRPr="000C75C2">
        <w:rPr>
          <w:rFonts w:ascii="Times New Roman" w:hAnsi="Times New Roman"/>
          <w:sz w:val="28"/>
          <w:szCs w:val="28"/>
          <w:lang w:val="az-Latn-AZ"/>
        </w:rPr>
        <w:t xml:space="preserve"> qaydaları</w:t>
      </w:r>
      <w:r w:rsidRPr="000C75C2">
        <w:rPr>
          <w:rFonts w:ascii="Times New Roman" w:hAnsi="Times New Roman"/>
          <w:sz w:val="28"/>
          <w:szCs w:val="28"/>
          <w:lang w:val="az-Latn-AZ" w:eastAsia="az-Latn-AZ"/>
        </w:rPr>
        <w:t xml:space="preserve"> barədə</w:t>
      </w:r>
      <w:r w:rsidRPr="000C75C2">
        <w:rPr>
          <w:rFonts w:ascii="Times New Roman" w:hAnsi="Times New Roman"/>
          <w:sz w:val="28"/>
          <w:szCs w:val="28"/>
          <w:lang w:val="az-Latn-AZ"/>
        </w:rPr>
        <w:t xml:space="preserve"> ictimaiyyətin məlumatlandırılması üçün</w:t>
      </w:r>
      <w:r w:rsidRPr="000C75C2">
        <w:rPr>
          <w:rFonts w:ascii="Times New Roman" w:hAnsi="Times New Roman"/>
          <w:sz w:val="28"/>
          <w:szCs w:val="28"/>
          <w:lang w:val="az-Latn-AZ" w:eastAsia="az-Latn-AZ"/>
        </w:rPr>
        <w:t xml:space="preserve"> videoçarxların, slaydların və filmlərin hazırlanaraq, </w:t>
      </w:r>
      <w:r w:rsidRPr="000C75C2">
        <w:rPr>
          <w:rFonts w:ascii="Times New Roman" w:hAnsi="Times New Roman"/>
          <w:sz w:val="28"/>
          <w:szCs w:val="28"/>
          <w:lang w:val="az-Latn-AZ"/>
        </w:rPr>
        <w:t>paytaxt və regional televiziya kanallarında nümayişi  davam etdirilmişdir.</w:t>
      </w:r>
    </w:p>
    <w:p w:rsidR="00BE198E" w:rsidRPr="000C75C2" w:rsidRDefault="00BE198E" w:rsidP="00BE198E">
      <w:pPr>
        <w:pStyle w:val="a3"/>
        <w:ind w:firstLine="540"/>
        <w:jc w:val="both"/>
        <w:rPr>
          <w:rFonts w:ascii="Times New Roman" w:hAnsi="Times New Roman"/>
          <w:sz w:val="28"/>
          <w:szCs w:val="28"/>
          <w:highlight w:val="cyan"/>
          <w:lang w:val="az-Latn-AZ" w:eastAsia="en-GB"/>
        </w:rPr>
      </w:pPr>
      <w:r w:rsidRPr="000C75C2">
        <w:rPr>
          <w:rFonts w:ascii="Times New Roman" w:hAnsi="Times New Roman"/>
          <w:sz w:val="28"/>
          <w:szCs w:val="28"/>
          <w:lang w:val="az-Latn-AZ"/>
        </w:rPr>
        <w:t xml:space="preserve">Eyni zamanda, ölkədə və dünyada miqrasiya sahəsi üzrə baş verən yeniliklərin əcnəbilərə və vətəndaşlığı olmayan şəxslərə, həmçinin Azərbaycan Respublikası vətəndaşlarına çatdırılması məqsədilə Xidmətin </w:t>
      </w:r>
      <w:r w:rsidRPr="000C75C2">
        <w:rPr>
          <w:rFonts w:ascii="Times New Roman" w:hAnsi="Times New Roman"/>
          <w:sz w:val="28"/>
          <w:szCs w:val="28"/>
          <w:lang w:val="az-Latn-AZ" w:eastAsia="en-GB"/>
        </w:rPr>
        <w:t xml:space="preserve">3 dildə - </w:t>
      </w:r>
      <w:r w:rsidRPr="000C75C2">
        <w:rPr>
          <w:rFonts w:ascii="Times New Roman" w:hAnsi="Times New Roman"/>
          <w:sz w:val="28"/>
          <w:szCs w:val="28"/>
          <w:lang w:val="az-Latn-AZ"/>
        </w:rPr>
        <w:t xml:space="preserve">Azərbaycan, ingilis və rus </w:t>
      </w:r>
      <w:r w:rsidRPr="000C75C2">
        <w:rPr>
          <w:rFonts w:ascii="Times New Roman" w:hAnsi="Times New Roman"/>
          <w:sz w:val="28"/>
          <w:szCs w:val="28"/>
          <w:lang w:val="az-Latn-AZ"/>
        </w:rPr>
        <w:lastRenderedPageBreak/>
        <w:t xml:space="preserve">dillərində </w:t>
      </w:r>
      <w:r w:rsidRPr="000C75C2">
        <w:rPr>
          <w:rFonts w:ascii="Times New Roman" w:hAnsi="Times New Roman"/>
          <w:sz w:val="28"/>
          <w:szCs w:val="28"/>
          <w:lang w:val="az-Latn-AZ" w:eastAsia="en-GB"/>
        </w:rPr>
        <w:t xml:space="preserve">nəşr olunan “Miqrasiya” </w:t>
      </w:r>
      <w:r w:rsidRPr="000C75C2">
        <w:rPr>
          <w:rFonts w:ascii="Times New Roman" w:hAnsi="Times New Roman"/>
          <w:sz w:val="28"/>
          <w:szCs w:val="28"/>
          <w:lang w:val="az-Latn-AZ"/>
        </w:rPr>
        <w:t xml:space="preserve">informasiya analitik </w:t>
      </w:r>
      <w:r w:rsidRPr="000C75C2">
        <w:rPr>
          <w:rFonts w:ascii="Times New Roman" w:hAnsi="Times New Roman"/>
          <w:sz w:val="28"/>
          <w:szCs w:val="28"/>
          <w:lang w:val="az-Latn-AZ" w:eastAsia="en-GB"/>
        </w:rPr>
        <w:t>jurnalının növbəti sayı və Xidmətin yaradılmasının 7-ci ildönümünə həsr olunmuş xüsusi buraxılışı çap olunmuşdur.</w:t>
      </w:r>
    </w:p>
    <w:p w:rsidR="00BE198E" w:rsidRPr="000C75C2" w:rsidRDefault="00BE198E" w:rsidP="00BE198E">
      <w:pPr>
        <w:pStyle w:val="a3"/>
        <w:ind w:firstLine="540"/>
        <w:jc w:val="both"/>
        <w:rPr>
          <w:rFonts w:ascii="Times New Roman" w:hAnsi="Times New Roman"/>
          <w:sz w:val="28"/>
          <w:szCs w:val="28"/>
          <w:lang w:val="az-Latn-AZ"/>
        </w:rPr>
      </w:pPr>
      <w:r w:rsidRPr="000C75C2">
        <w:rPr>
          <w:rFonts w:ascii="Times New Roman" w:hAnsi="Times New Roman"/>
          <w:sz w:val="28"/>
          <w:szCs w:val="28"/>
          <w:lang w:val="az-Latn-AZ"/>
        </w:rPr>
        <w:t xml:space="preserve">Bununla belə, əcnəbilərin və vətəndaşlığı olmayan şəxslərin Azərbaycan Respublikasında olma, müvəqqəti və daimi yaşama, habelə Azərbaycan Respublikasının ərazisində haqqı ödənilən əmək fəaliyyəti ilə məşğul olma və qeydiyyat qaydaları barədə bukletlər Xidmət tərəfindən nəşr edilmiş və paylanması təşkil olunmuşdur. Eyni zamanda, Azərbaycan Respublikasına gələn əcnəbilərin və vətəndaşlığı olmayan şəxslərin olduğu yer üzrə qeydiyyat qaydaları barədə məlumatlandırılması məqsədi ilə müxtəlif dillərdə (Azərbaycan, rus, ingilis, ərəb, fars və urdu dillərində)  yaddaş vərəqələri hazırlanaraq, </w:t>
      </w:r>
      <w:r w:rsidRPr="000C75C2">
        <w:rPr>
          <w:rFonts w:ascii="Times New Roman" w:hAnsi="Times New Roman"/>
          <w:iCs/>
          <w:sz w:val="28"/>
          <w:szCs w:val="28"/>
          <w:lang w:val="az-Latn-AZ"/>
        </w:rPr>
        <w:t xml:space="preserve">dövlət sərhədinin buraxılış məntəqələrində paylanılması üçün aidiyyəti üzrə </w:t>
      </w:r>
      <w:r w:rsidRPr="000C75C2">
        <w:rPr>
          <w:rFonts w:ascii="Times New Roman" w:hAnsi="Times New Roman"/>
          <w:sz w:val="28"/>
          <w:szCs w:val="28"/>
          <w:lang w:val="az-Latn-AZ"/>
        </w:rPr>
        <w:t>təqdim edilmişdir.</w:t>
      </w:r>
    </w:p>
    <w:p w:rsidR="00BE198E" w:rsidRPr="000C75C2" w:rsidRDefault="00BE198E" w:rsidP="00BE198E">
      <w:pPr>
        <w:widowControl w:val="0"/>
        <w:autoSpaceDE w:val="0"/>
        <w:autoSpaceDN w:val="0"/>
        <w:adjustRightInd w:val="0"/>
        <w:spacing w:after="0" w:line="240" w:lineRule="auto"/>
        <w:ind w:firstLine="709"/>
        <w:jc w:val="both"/>
        <w:rPr>
          <w:rFonts w:ascii="Times New Roman" w:hAnsi="Times New Roman"/>
          <w:sz w:val="28"/>
          <w:szCs w:val="28"/>
          <w:lang w:val="az-Latn-AZ"/>
        </w:rPr>
      </w:pPr>
      <w:r w:rsidRPr="000C75C2">
        <w:rPr>
          <w:rFonts w:ascii="Times New Roman" w:hAnsi="Times New Roman"/>
          <w:sz w:val="28"/>
          <w:szCs w:val="28"/>
          <w:lang w:val="az-Latn-AZ" w:eastAsia="az-Latn-AZ"/>
        </w:rPr>
        <w:t xml:space="preserve">Hesabat ilində </w:t>
      </w:r>
      <w:r w:rsidRPr="000C75C2">
        <w:rPr>
          <w:rFonts w:ascii="Times New Roman" w:hAnsi="Times New Roman"/>
          <w:sz w:val="28"/>
          <w:szCs w:val="28"/>
          <w:lang w:val="az-Latn-AZ"/>
        </w:rPr>
        <w:t xml:space="preserve">kütləvi informasiya vasitələri ilə yüksək səviyyədə əməkdaşlıq davam etdirilərək, Xidmətin vəzifəli şəxslərinin kütləvi informasiya vasitələri üçün müsahibələri təşkil olunmuşdur. Bununla belə, </w:t>
      </w:r>
      <w:r w:rsidRPr="000C75C2">
        <w:rPr>
          <w:rFonts w:ascii="Times New Roman" w:hAnsi="Times New Roman"/>
          <w:sz w:val="28"/>
          <w:szCs w:val="28"/>
          <w:lang w:val="az-Latn-AZ" w:eastAsia="az-Latn-AZ"/>
        </w:rPr>
        <w:t xml:space="preserve">Xidmətin fəaliyyəti barədə məlumatlar  </w:t>
      </w:r>
      <w:r w:rsidRPr="000C75C2">
        <w:rPr>
          <w:rFonts w:ascii="Times New Roman" w:hAnsi="Times New Roman"/>
          <w:sz w:val="28"/>
          <w:szCs w:val="28"/>
          <w:lang w:val="az-Latn-AZ"/>
        </w:rPr>
        <w:t xml:space="preserve">kütləvi informasiya vasitələrinə verilərək, miqrasiya orqanlarının fəaliyyəti işıqlandırılmışdır. </w:t>
      </w:r>
    </w:p>
    <w:p w:rsidR="00BE198E" w:rsidRPr="000C75C2" w:rsidRDefault="00BE198E" w:rsidP="00BE198E">
      <w:pPr>
        <w:pStyle w:val="a3"/>
        <w:ind w:firstLine="540"/>
        <w:jc w:val="both"/>
        <w:rPr>
          <w:rFonts w:ascii="Times New Roman" w:hAnsi="Times New Roman"/>
          <w:sz w:val="28"/>
          <w:szCs w:val="28"/>
          <w:lang w:val="az-Latn-AZ"/>
        </w:rPr>
      </w:pPr>
    </w:p>
    <w:p w:rsidR="00BE198E" w:rsidRPr="000C75C2" w:rsidRDefault="00BE198E" w:rsidP="00BE198E">
      <w:pPr>
        <w:spacing w:line="240" w:lineRule="auto"/>
        <w:ind w:firstLine="540"/>
        <w:jc w:val="both"/>
        <w:rPr>
          <w:rFonts w:ascii="Times New Roman" w:hAnsi="Times New Roman"/>
          <w:b/>
          <w:sz w:val="28"/>
          <w:szCs w:val="28"/>
          <w:lang w:val="az-Latn-AZ"/>
        </w:rPr>
      </w:pPr>
      <w:r w:rsidRPr="000C75C2">
        <w:rPr>
          <w:rFonts w:ascii="Times New Roman" w:hAnsi="Times New Roman"/>
          <w:b/>
          <w:sz w:val="28"/>
          <w:szCs w:val="28"/>
          <w:lang w:val="az-Latn-AZ"/>
        </w:rPr>
        <w:t xml:space="preserve"> 2.4-cü bəndin  icrasına dair (Dövlət orqanlarının fəaliyyətini tənzimləyən qanunvericilik aktlarının anlaşılan sadə dildə yazılmış versiyasının, bələdçi qaydaların tərtib edilməsi və bu məlumatların vətəndaşlar arasında təşviq edilməsi);</w:t>
      </w:r>
    </w:p>
    <w:p w:rsidR="00BE198E" w:rsidRPr="000C75C2" w:rsidRDefault="00BE198E" w:rsidP="00BE198E">
      <w:pPr>
        <w:spacing w:after="0" w:line="240" w:lineRule="auto"/>
        <w:ind w:firstLine="540"/>
        <w:jc w:val="both"/>
        <w:rPr>
          <w:rFonts w:ascii="Times New Roman" w:hAnsi="Times New Roman"/>
          <w:sz w:val="28"/>
          <w:szCs w:val="28"/>
          <w:highlight w:val="cyan"/>
          <w:lang w:val="az-Latn-AZ"/>
        </w:rPr>
      </w:pPr>
      <w:r w:rsidRPr="000C75C2">
        <w:rPr>
          <w:rFonts w:ascii="Times New Roman" w:hAnsi="Times New Roman"/>
          <w:sz w:val="28"/>
          <w:szCs w:val="28"/>
          <w:lang w:val="az-Latn-AZ"/>
        </w:rPr>
        <w:t xml:space="preserve">Hesabat ilində Dövlət Miqrasiya Xidmətinin fəaliyyətini tənzimləyən qanunvericilik aktlarının sadə dildə yazılmış versiyalarının  Azərbaycan, ingilis və rus dillərində Xidmətin rəsmi internet səhifəsinə (www.migration.gov.az) daxil edilməsi və bu məlumatların vətəndaşlar arasında təşviq edilməsi işləri davam etdirilmişdir. Belə ki, əcnəbilərin və vətəndaşlığı olmayan şəxslərin Azərbaycan Respublikasında olma, müvəqqəti və daimi yaşama, Azərbaycan Respublikasının ərazisində haqqı ödənilən əmək fəaliyyəti ilə məşğul olma və qeydiyyata alınma,  hüquq və azadlıqları, məsuliyyəti, “Qaçqın”statusu verilməsi,  Azərbaycan Respublikası vətəndaşlığının əldə edilməsi, bərpası, vətəndaşlığa xitam verilməsi haqqında məlumatların sadə və anlaşılan dildə hazırlanmış versiyaları, həmçinin tələb olunan sənədlər və ərizə - anket formalarının yenilənmiş nümunələri Xidmətin rəsmi internet səhifəsində yerləşdirilmişdir. </w:t>
      </w:r>
    </w:p>
    <w:p w:rsidR="00BE198E" w:rsidRPr="000C75C2" w:rsidRDefault="00BE198E" w:rsidP="00BE198E">
      <w:pPr>
        <w:pStyle w:val="a6"/>
        <w:tabs>
          <w:tab w:val="left" w:pos="432"/>
        </w:tabs>
        <w:spacing w:after="0" w:line="240" w:lineRule="auto"/>
        <w:ind w:left="0" w:right="-14"/>
        <w:jc w:val="both"/>
        <w:rPr>
          <w:rFonts w:ascii="Times New Roman" w:hAnsi="Times New Roman"/>
          <w:sz w:val="28"/>
          <w:szCs w:val="28"/>
          <w:lang w:val="az-Latn-AZ"/>
        </w:rPr>
      </w:pPr>
      <w:r w:rsidRPr="000C75C2">
        <w:rPr>
          <w:rFonts w:ascii="Times New Roman" w:hAnsi="Times New Roman"/>
          <w:sz w:val="28"/>
          <w:szCs w:val="28"/>
          <w:lang w:val="az-Latn-AZ"/>
        </w:rPr>
        <w:tab/>
        <w:t xml:space="preserve">Aidiyyəti orqanlar vasitəsilə şəhərin avtobus dayanacaqlarında, </w:t>
      </w:r>
      <w:r w:rsidRPr="000C75C2">
        <w:rPr>
          <w:rFonts w:ascii="Times New Roman" w:hAnsi="Times New Roman"/>
          <w:sz w:val="28"/>
          <w:szCs w:val="28"/>
          <w:shd w:val="clear" w:color="auto" w:fill="FFFFFF"/>
          <w:lang w:val="az-Latn-AZ"/>
        </w:rPr>
        <w:t>Bakı Dəmiryol</w:t>
      </w:r>
      <w:r w:rsidRPr="000C75C2">
        <w:rPr>
          <w:rStyle w:val="apple-converted-space"/>
          <w:rFonts w:ascii="Times New Roman" w:hAnsi="Times New Roman"/>
          <w:sz w:val="28"/>
          <w:szCs w:val="28"/>
          <w:shd w:val="clear" w:color="auto" w:fill="FFFFFF"/>
          <w:lang w:val="az-Latn-AZ"/>
        </w:rPr>
        <w:t> </w:t>
      </w:r>
      <w:r w:rsidRPr="000C75C2">
        <w:rPr>
          <w:rFonts w:ascii="Times New Roman" w:hAnsi="Times New Roman"/>
          <w:sz w:val="28"/>
          <w:szCs w:val="28"/>
          <w:lang w:val="az-Latn-AZ"/>
        </w:rPr>
        <w:t xml:space="preserve"> vağzalının kassa zalında, “Azərbaycan Xəzər Dəniz Gəmiçiliyi”nin Bakı-Aktau və Bakı-Türkmənbaşı istiqamətində hərəkət edən gəmilərində və </w:t>
      </w:r>
      <w:r w:rsidRPr="000C75C2">
        <w:rPr>
          <w:rStyle w:val="aa"/>
          <w:rFonts w:ascii="Times New Roman" w:hAnsi="Times New Roman"/>
          <w:bCs/>
          <w:i w:val="0"/>
          <w:iCs w:val="0"/>
          <w:sz w:val="28"/>
          <w:szCs w:val="28"/>
          <w:shd w:val="clear" w:color="auto" w:fill="FFFFFF"/>
          <w:lang w:val="az-Latn-AZ"/>
        </w:rPr>
        <w:t>Heydər Əliyev Beynəlxalq Aeroportunda yeni aerovağzal</w:t>
      </w:r>
      <w:r w:rsidRPr="000C75C2">
        <w:rPr>
          <w:rStyle w:val="apple-converted-space"/>
          <w:rFonts w:ascii="Times New Roman" w:hAnsi="Times New Roman"/>
          <w:sz w:val="28"/>
          <w:szCs w:val="28"/>
          <w:shd w:val="clear" w:color="auto" w:fill="FFFFFF"/>
          <w:lang w:val="az-Latn-AZ"/>
        </w:rPr>
        <w:t> </w:t>
      </w:r>
      <w:r w:rsidRPr="000C75C2">
        <w:rPr>
          <w:rFonts w:ascii="Times New Roman" w:hAnsi="Times New Roman"/>
          <w:sz w:val="28"/>
          <w:szCs w:val="28"/>
          <w:lang w:val="az-Latn-AZ"/>
        </w:rPr>
        <w:t xml:space="preserve">kompleksinin </w:t>
      </w:r>
      <w:r w:rsidRPr="000C75C2">
        <w:rPr>
          <w:rFonts w:ascii="Times New Roman" w:hAnsi="Times New Roman"/>
          <w:sz w:val="28"/>
          <w:szCs w:val="28"/>
          <w:shd w:val="clear" w:color="auto" w:fill="FFFFFF"/>
          <w:lang w:val="az-Latn-AZ"/>
        </w:rPr>
        <w:t xml:space="preserve">uçub gəlmə </w:t>
      </w:r>
      <w:r w:rsidRPr="000C75C2">
        <w:rPr>
          <w:rFonts w:ascii="Times New Roman" w:hAnsi="Times New Roman"/>
          <w:sz w:val="28"/>
          <w:szCs w:val="28"/>
          <w:lang w:val="az-Latn-AZ"/>
        </w:rPr>
        <w:t xml:space="preserve">zalında müntəzəm olaraq əcnəbilərin və vətəndaşlığı olmayan şəxslərin </w:t>
      </w:r>
      <w:r w:rsidRPr="000C75C2">
        <w:rPr>
          <w:rFonts w:ascii="Times New Roman" w:hAnsi="Times New Roman"/>
          <w:sz w:val="28"/>
          <w:szCs w:val="28"/>
          <w:lang w:val="az-Latn-AZ"/>
        </w:rPr>
        <w:lastRenderedPageBreak/>
        <w:t xml:space="preserve">Azərbaycan Respublikasında olduğu yer üzrə qeydiyyata alınması qaydalarına dair videoçarx və slaydlar yayımlanmış, eləcə də </w:t>
      </w:r>
      <w:r w:rsidRPr="000C75C2">
        <w:rPr>
          <w:rStyle w:val="aa"/>
          <w:rFonts w:ascii="Times New Roman" w:hAnsi="Times New Roman"/>
          <w:bCs/>
          <w:i w:val="0"/>
          <w:iCs w:val="0"/>
          <w:sz w:val="28"/>
          <w:szCs w:val="28"/>
          <w:shd w:val="clear" w:color="auto" w:fill="FFFFFF"/>
          <w:lang w:val="az-Latn-AZ"/>
        </w:rPr>
        <w:t xml:space="preserve">Azərbaycan Hava Yollarına </w:t>
      </w:r>
      <w:r w:rsidRPr="000C75C2">
        <w:rPr>
          <w:rFonts w:ascii="Times New Roman" w:hAnsi="Times New Roman"/>
          <w:sz w:val="28"/>
          <w:szCs w:val="28"/>
          <w:lang w:val="az-Latn-AZ"/>
        </w:rPr>
        <w:t>məxsus təyyarələrdə bu qaydaların təyyarə bələdçiləri tərəfindən sərnişinlərə elan olunması təmin edilmişdir.</w:t>
      </w:r>
    </w:p>
    <w:p w:rsidR="00BE198E" w:rsidRPr="000C75C2" w:rsidRDefault="00BE198E" w:rsidP="00BE198E">
      <w:pPr>
        <w:pStyle w:val="a3"/>
        <w:ind w:firstLine="540"/>
        <w:jc w:val="both"/>
        <w:rPr>
          <w:rFonts w:ascii="Times New Roman" w:hAnsi="Times New Roman"/>
          <w:sz w:val="28"/>
          <w:szCs w:val="28"/>
          <w:lang w:val="az-Latn-AZ"/>
        </w:rPr>
      </w:pPr>
      <w:r w:rsidRPr="000C75C2">
        <w:rPr>
          <w:rFonts w:ascii="Times New Roman" w:hAnsi="Times New Roman"/>
          <w:sz w:val="28"/>
          <w:szCs w:val="28"/>
          <w:lang w:val="az-Latn-AZ"/>
        </w:rPr>
        <w:t>Qeyd olunanlarla yanaşı, 2014-cü il ərzində 3 dildə - Azərbaycan, ingilis və rus dillərində fəaliyyət göstərən Miqrasiya Məlumat Mərkəzi (telefon nömrəsi  (012) 919 ) telefon xəttinə 113424</w:t>
      </w:r>
      <w:r w:rsidRPr="000C75C2">
        <w:rPr>
          <w:rFonts w:ascii="Times New Roman" w:hAnsi="Times New Roman"/>
          <w:b/>
          <w:sz w:val="28"/>
          <w:szCs w:val="28"/>
          <w:lang w:val="az-Latn-AZ"/>
        </w:rPr>
        <w:t xml:space="preserve"> </w:t>
      </w:r>
      <w:r w:rsidRPr="000C75C2">
        <w:rPr>
          <w:rFonts w:ascii="Times New Roman" w:hAnsi="Times New Roman"/>
          <w:sz w:val="28"/>
          <w:szCs w:val="28"/>
          <w:lang w:val="az-Latn-AZ"/>
        </w:rPr>
        <w:t xml:space="preserve">telefon zəngi daxil olmuş və daxil olmuş müraciətlər mövcud qanunvericiliyin tələbləri çərçivəsində anlaşılan sadə dildə cavablandırılmışdır. </w:t>
      </w:r>
    </w:p>
    <w:p w:rsidR="00BE198E" w:rsidRPr="000C75C2" w:rsidRDefault="00BE198E" w:rsidP="00BE198E">
      <w:pPr>
        <w:pStyle w:val="a3"/>
        <w:ind w:firstLine="540"/>
        <w:jc w:val="both"/>
        <w:rPr>
          <w:rFonts w:ascii="Times New Roman" w:hAnsi="Times New Roman"/>
          <w:sz w:val="28"/>
          <w:szCs w:val="28"/>
          <w:lang w:val="az-Latn-AZ"/>
        </w:rPr>
      </w:pPr>
      <w:r w:rsidRPr="000C75C2">
        <w:rPr>
          <w:rFonts w:ascii="Times New Roman" w:hAnsi="Times New Roman"/>
          <w:sz w:val="28"/>
          <w:szCs w:val="28"/>
          <w:lang w:val="az-Latn-AZ"/>
        </w:rPr>
        <w:t xml:space="preserve">Xidmətə müraciət edən əcnəbilər,  vətəndaşlığı olmayan şəxslər və  Azərbaycan Respublikasının vətəndaşları üçün gözləmə zalında miqrasiya qanunvericiliyi ilə bağlı  3 dildə - Azərbaycan, rus və ingilis dillərində slaydların nümayişi davam etdirilmişdir. </w:t>
      </w:r>
    </w:p>
    <w:p w:rsidR="00BE198E" w:rsidRPr="000C75C2" w:rsidRDefault="00BE198E" w:rsidP="00BE198E">
      <w:pPr>
        <w:pStyle w:val="a3"/>
        <w:ind w:firstLine="540"/>
        <w:jc w:val="both"/>
        <w:rPr>
          <w:rFonts w:ascii="Times New Roman" w:hAnsi="Times New Roman"/>
          <w:sz w:val="28"/>
          <w:szCs w:val="28"/>
          <w:highlight w:val="cyan"/>
          <w:lang w:val="az-Latn-AZ"/>
        </w:rPr>
      </w:pPr>
    </w:p>
    <w:p w:rsidR="00BE198E" w:rsidRPr="000C75C2" w:rsidRDefault="00BE198E" w:rsidP="00BE198E">
      <w:pPr>
        <w:spacing w:line="240" w:lineRule="auto"/>
        <w:ind w:firstLine="540"/>
        <w:jc w:val="both"/>
        <w:rPr>
          <w:rFonts w:ascii="Times New Roman" w:hAnsi="Times New Roman"/>
          <w:b/>
          <w:sz w:val="28"/>
          <w:szCs w:val="28"/>
          <w:lang w:val="az-Latn-AZ"/>
        </w:rPr>
      </w:pPr>
      <w:r w:rsidRPr="000C75C2">
        <w:rPr>
          <w:rFonts w:ascii="Times New Roman" w:hAnsi="Times New Roman"/>
          <w:b/>
          <w:sz w:val="28"/>
          <w:szCs w:val="28"/>
          <w:lang w:val="az-Latn-AZ"/>
        </w:rPr>
        <w:t>4.1-ci bəndin  icrasına dair  (Dövlət orqanları tərəfindən ictimai əhəmiyyət kəsb edən qanun layihələrinin hazırlanması prosesinə vətəndaş cəmiyyəti nümayəndələrinin cəlb edilməsi, ictimai dinləmələrin keçirilməsi);</w:t>
      </w:r>
    </w:p>
    <w:p w:rsidR="00BE198E" w:rsidRPr="000C75C2" w:rsidRDefault="00BE198E" w:rsidP="00BE198E">
      <w:pPr>
        <w:pStyle w:val="a3"/>
        <w:widowControl w:val="0"/>
        <w:ind w:firstLine="567"/>
        <w:jc w:val="both"/>
        <w:rPr>
          <w:rFonts w:ascii="Times New Roman" w:hAnsi="Times New Roman"/>
          <w:sz w:val="28"/>
          <w:szCs w:val="28"/>
          <w:lang w:val="az-Latn-AZ"/>
        </w:rPr>
      </w:pPr>
      <w:r w:rsidRPr="000C75C2">
        <w:rPr>
          <w:rFonts w:ascii="Times New Roman" w:hAnsi="Times New Roman"/>
          <w:sz w:val="28"/>
          <w:szCs w:val="28"/>
          <w:lang w:val="az-Latn-AZ"/>
        </w:rPr>
        <w:t xml:space="preserve">Dövlət Miqrasiya Xidməti tərəfindən ictimai əhəmiyyət kəsb edən qanun layihələrinin hazırlanması prosesinə vətəndaş cəmiyyəti nümayəndələrinin cəlb edilməsi və bununla bağlı ictimai dinləmələrin keçirilməsi  daim diqqət mərkəzində saxlanılmışdır. Eyni zamanda, Xidmət tərəfindən keçirilmiş tədbirlərdə tədbir iştirakçıları tərəfindən miqrasiya məsələri ilə bağlı verilmiş təkliflər müzakirə olunaraq, məqsədəuyğun hesab olunanlar hazırlanan layihələrdə nəzərə alınmışdır. </w:t>
      </w:r>
    </w:p>
    <w:p w:rsidR="00BE198E" w:rsidRPr="000C75C2" w:rsidRDefault="00BE198E" w:rsidP="00BE198E">
      <w:pPr>
        <w:spacing w:line="240" w:lineRule="auto"/>
        <w:ind w:firstLine="540"/>
        <w:jc w:val="both"/>
        <w:rPr>
          <w:rFonts w:ascii="Times New Roman" w:hAnsi="Times New Roman"/>
          <w:sz w:val="6"/>
          <w:szCs w:val="6"/>
          <w:highlight w:val="yellow"/>
          <w:lang w:val="az-Latn-AZ"/>
        </w:rPr>
      </w:pPr>
    </w:p>
    <w:p w:rsidR="00BE198E" w:rsidRPr="000C75C2" w:rsidRDefault="00BE198E" w:rsidP="00BE198E">
      <w:pPr>
        <w:spacing w:line="240" w:lineRule="auto"/>
        <w:ind w:firstLine="540"/>
        <w:jc w:val="both"/>
        <w:rPr>
          <w:rFonts w:ascii="Times New Roman" w:hAnsi="Times New Roman"/>
          <w:b/>
          <w:sz w:val="2"/>
          <w:szCs w:val="2"/>
          <w:highlight w:val="cyan"/>
          <w:lang w:val="az-Latn-AZ"/>
        </w:rPr>
      </w:pPr>
    </w:p>
    <w:p w:rsidR="00BE198E" w:rsidRPr="000C75C2" w:rsidRDefault="00BE198E" w:rsidP="00BE198E">
      <w:pPr>
        <w:spacing w:line="240" w:lineRule="auto"/>
        <w:ind w:firstLine="540"/>
        <w:jc w:val="both"/>
        <w:rPr>
          <w:rFonts w:ascii="Times New Roman" w:hAnsi="Times New Roman"/>
          <w:b/>
          <w:sz w:val="28"/>
          <w:szCs w:val="28"/>
          <w:lang w:val="az-Latn-AZ"/>
        </w:rPr>
      </w:pPr>
      <w:r w:rsidRPr="000C75C2">
        <w:rPr>
          <w:rFonts w:ascii="Times New Roman" w:hAnsi="Times New Roman"/>
          <w:b/>
          <w:sz w:val="28"/>
          <w:szCs w:val="28"/>
          <w:lang w:val="az-Latn-AZ"/>
        </w:rPr>
        <w:t>4.3-cü bəndin  icrasına dair  (İctimai maraq kəsb edən qərarların qəbul edilməsi prosesində ictimaiyyətin iştirakını genişləndirmək vasitəsi kimi internet səhifələrindən istifadə edilməsi (vətəndaşların təklif və rəylərinin qəbul edilməsi, müzakirələrin təşkil edilməsi, interaktiv sual-cavab bölmələrinin yaradılması və s.)</w:t>
      </w:r>
    </w:p>
    <w:p w:rsidR="00BE198E" w:rsidRPr="000C75C2" w:rsidRDefault="00BE198E" w:rsidP="00BE198E">
      <w:pPr>
        <w:pStyle w:val="a3"/>
        <w:widowControl w:val="0"/>
        <w:ind w:firstLine="567"/>
        <w:jc w:val="both"/>
        <w:rPr>
          <w:rFonts w:ascii="Times New Roman" w:hAnsi="Times New Roman"/>
          <w:sz w:val="28"/>
          <w:szCs w:val="28"/>
          <w:lang w:val="az-Latn-AZ"/>
        </w:rPr>
      </w:pPr>
      <w:r w:rsidRPr="000C75C2">
        <w:rPr>
          <w:rFonts w:ascii="Times New Roman" w:hAnsi="Times New Roman"/>
          <w:sz w:val="28"/>
          <w:szCs w:val="28"/>
          <w:lang w:val="az-Latn-AZ"/>
        </w:rPr>
        <w:t xml:space="preserve">Dövlət Miqrasiya Xidmətinin fəaliyyətində ictimaiyyətin iştirakını genişləndirmək məqsədilə  Xidmətin 3 dildə - Azərbaycan, rus və ingilis dillərində fəaliyyət göstərən rəsmi internet səhifəsindən (www.migration.gov.az)  istifadə olunaraq, hesabat ilində internet səhifəsinin “Sual-cavab” xidmətinə, həmçinin Xidmətin elektron ünvanına </w:t>
      </w:r>
      <w:r w:rsidRPr="000C75C2">
        <w:rPr>
          <w:rFonts w:ascii="Times New Roman" w:hAnsi="Times New Roman"/>
          <w:sz w:val="28"/>
          <w:szCs w:val="28"/>
          <w:lang w:val="az-Latn-AZ" w:eastAsia="az-Latn-AZ"/>
        </w:rPr>
        <w:t>(</w:t>
      </w:r>
      <w:hyperlink r:id="rId5" w:history="1">
        <w:r w:rsidRPr="000C75C2">
          <w:rPr>
            <w:rStyle w:val="a9"/>
            <w:rFonts w:ascii="Times New Roman" w:hAnsi="Times New Roman"/>
            <w:color w:val="auto"/>
            <w:sz w:val="28"/>
            <w:szCs w:val="28"/>
            <w:u w:val="none"/>
            <w:shd w:val="clear" w:color="auto" w:fill="FFFFFF"/>
            <w:lang w:val="az-Latn-AZ"/>
          </w:rPr>
          <w:t>info@migration.gov.az</w:t>
        </w:r>
      </w:hyperlink>
      <w:r w:rsidRPr="000C75C2">
        <w:rPr>
          <w:rFonts w:ascii="Times New Roman" w:hAnsi="Times New Roman"/>
          <w:sz w:val="28"/>
          <w:szCs w:val="28"/>
          <w:lang w:val="az-Latn-AZ" w:eastAsia="az-Latn-AZ"/>
        </w:rPr>
        <w:t xml:space="preserve">)  </w:t>
      </w:r>
      <w:r w:rsidRPr="000C75C2">
        <w:rPr>
          <w:rFonts w:ascii="Times New Roman" w:hAnsi="Times New Roman"/>
          <w:sz w:val="28"/>
          <w:szCs w:val="28"/>
          <w:lang w:val="az-Latn-AZ"/>
        </w:rPr>
        <w:t xml:space="preserve"> daxil olmuş müraciətlərin (ərizə, təklif, şikayət, sorğu və s.) baxılması (elektron qaydada) və vaxtında cavablandırılması təmin olunmuşdur. </w:t>
      </w:r>
    </w:p>
    <w:p w:rsidR="00BE198E" w:rsidRPr="000C75C2" w:rsidRDefault="00BE198E" w:rsidP="00BE198E">
      <w:pPr>
        <w:spacing w:line="240" w:lineRule="auto"/>
        <w:ind w:firstLine="540"/>
        <w:jc w:val="both"/>
        <w:rPr>
          <w:rFonts w:ascii="Times New Roman" w:hAnsi="Times New Roman"/>
          <w:b/>
          <w:sz w:val="10"/>
          <w:szCs w:val="10"/>
          <w:lang w:val="az-Latn-AZ"/>
        </w:rPr>
      </w:pPr>
    </w:p>
    <w:p w:rsidR="00BE198E" w:rsidRPr="000C75C2" w:rsidRDefault="00BE198E" w:rsidP="00BE198E">
      <w:pPr>
        <w:spacing w:line="240" w:lineRule="auto"/>
        <w:ind w:firstLine="540"/>
        <w:jc w:val="both"/>
        <w:rPr>
          <w:rFonts w:ascii="Times New Roman" w:hAnsi="Times New Roman"/>
          <w:b/>
          <w:sz w:val="28"/>
          <w:szCs w:val="28"/>
          <w:lang w:val="az-Latn-AZ"/>
        </w:rPr>
      </w:pPr>
      <w:r w:rsidRPr="000C75C2">
        <w:rPr>
          <w:rFonts w:ascii="Times New Roman" w:hAnsi="Times New Roman"/>
          <w:b/>
          <w:sz w:val="28"/>
          <w:szCs w:val="28"/>
          <w:lang w:val="az-Latn-AZ"/>
        </w:rPr>
        <w:lastRenderedPageBreak/>
        <w:t xml:space="preserve"> 4.4-cü bəndin  icrasına dair  (Dövlət orqanları tərəfindən “Açıq qapı” vətəndaş forumlarının keçirilməsi);</w:t>
      </w:r>
    </w:p>
    <w:p w:rsidR="00BE198E" w:rsidRPr="000C75C2" w:rsidRDefault="00BE198E" w:rsidP="00BE198E">
      <w:pPr>
        <w:pStyle w:val="a3"/>
        <w:widowControl w:val="0"/>
        <w:ind w:firstLine="567"/>
        <w:jc w:val="both"/>
        <w:rPr>
          <w:rFonts w:ascii="Times New Roman" w:hAnsi="Times New Roman"/>
          <w:sz w:val="28"/>
          <w:szCs w:val="28"/>
          <w:lang w:val="az-Latn-AZ"/>
        </w:rPr>
      </w:pPr>
      <w:r w:rsidRPr="000C75C2">
        <w:rPr>
          <w:rFonts w:ascii="Times New Roman" w:hAnsi="Times New Roman"/>
          <w:sz w:val="28"/>
          <w:szCs w:val="28"/>
          <w:lang w:val="az-Latn-AZ"/>
        </w:rPr>
        <w:t xml:space="preserve">2014-cü ildə miqrasiya sahəsindəki yeniliklərin və mühüm tədbirlərin ictimaiyyətə çatdırılması, o cümlədən əcnəbilərin və vətəndaşlığı olmayan şəxslərin məlumatlandırılması və maarifləndirilməsi işləri davam etdirilmişdir. Belə ki, ölkədə miqrasiya sahəsində həyata keçirilən kompleks tədbirlər, əcnəbilərin və vətəndaşlığı olmayan şəxslərin hüquq və azadlıqlarının qorunması, onların olduğu yer və yaşayış yeri üzrə qeydiyyatları, miqrasiya qanunvericiliyinin tələblərinin pozulmasına görə məsuliyyət və miqrasiya ilə bağlı digər məsələlər regionlarda Dövlət Miqrasiya Xidmətinin vəzifəli şəxsləri tərəfindən ictimaiyyətin diqqətinə çatdırılmış və keçirilmiş tədbirlər kütləvi informasiya vasitələrində işıqlandırılmışdır. Eyni zamanda, maarifləndirmə və məlumatlandırma tədbirlərinin  şəhər və rayon ali təhsil ocaqlarında (Bakı Dövlət Universiteti, Bakı Slavyan Universiteti, Azərbaycan Dövlət Neft Akademiyası, Gəncə Dövlət Universiteti, Sumqayıt Dövlət Universiteti, Azərbaycan Tibb Universiteti, Qafqaz Universiteti və s.) aparılması davam etdirilmişdir. </w:t>
      </w:r>
    </w:p>
    <w:p w:rsidR="00BE198E" w:rsidRPr="000C75C2" w:rsidRDefault="00BE198E" w:rsidP="00BE198E">
      <w:pPr>
        <w:widowControl w:val="0"/>
        <w:spacing w:after="0" w:line="240" w:lineRule="auto"/>
        <w:ind w:firstLine="720"/>
        <w:jc w:val="both"/>
        <w:rPr>
          <w:rFonts w:ascii="Times New Roman" w:hAnsi="Times New Roman"/>
          <w:sz w:val="28"/>
          <w:szCs w:val="28"/>
          <w:lang w:val="az-Latn-AZ"/>
        </w:rPr>
      </w:pPr>
      <w:r w:rsidRPr="000C75C2">
        <w:rPr>
          <w:rFonts w:ascii="Times New Roman" w:hAnsi="Times New Roman"/>
          <w:sz w:val="28"/>
          <w:szCs w:val="28"/>
          <w:lang w:val="az-Latn-AZ"/>
        </w:rPr>
        <w:t>Qeyd olunanlarla yanaşı, Xidmətə edilən müraciətlər əsasında 2014-cü ildə Xidmət rəisi və Xidmət rəisinin müavinləri tərəfindən əcnəbilər və vətəndaşlığı olmayan şəxslər, həmçinin Azərbaycan Respublikasının vətəndaşları qəbul edilmişlər. Qəbul zamanı hər bir müraciətin mahiyyəti diqqətlə öyrənilmiş, bəzi müraciətlər dərhal cavablandırılmış, digərləri isə baxılaraq, barələrində müvafiq qərarlar qəbul olunmuşdur. Eyni zamanda, qəbul olunmuş qərarların icrası nəzarətə götürülmüşdür.</w:t>
      </w:r>
    </w:p>
    <w:p w:rsidR="00BE198E" w:rsidRPr="000C75C2" w:rsidRDefault="00BE198E" w:rsidP="00BE198E">
      <w:pPr>
        <w:spacing w:after="0" w:line="240" w:lineRule="auto"/>
        <w:jc w:val="both"/>
        <w:rPr>
          <w:rFonts w:ascii="Times New Roman" w:hAnsi="Times New Roman"/>
          <w:sz w:val="24"/>
          <w:szCs w:val="24"/>
          <w:lang w:val="az-Latn-AZ"/>
        </w:rPr>
      </w:pPr>
    </w:p>
    <w:p w:rsidR="00BE198E" w:rsidRPr="000C75C2" w:rsidRDefault="00BE198E" w:rsidP="00BE198E">
      <w:pPr>
        <w:spacing w:after="0" w:line="240" w:lineRule="auto"/>
        <w:jc w:val="both"/>
        <w:rPr>
          <w:rFonts w:ascii="Times New Roman" w:hAnsi="Times New Roman"/>
          <w:sz w:val="12"/>
          <w:szCs w:val="12"/>
          <w:lang w:val="az-Latn-AZ"/>
        </w:rPr>
      </w:pPr>
    </w:p>
    <w:p w:rsidR="00BE198E" w:rsidRPr="000C75C2" w:rsidRDefault="00BE198E" w:rsidP="00BE198E">
      <w:pPr>
        <w:spacing w:line="240" w:lineRule="auto"/>
        <w:ind w:firstLine="540"/>
        <w:jc w:val="both"/>
        <w:rPr>
          <w:rFonts w:ascii="Times New Roman" w:hAnsi="Times New Roman"/>
          <w:b/>
          <w:sz w:val="28"/>
          <w:szCs w:val="28"/>
          <w:lang w:val="az-Latn-AZ"/>
        </w:rPr>
      </w:pPr>
      <w:r w:rsidRPr="000C75C2">
        <w:rPr>
          <w:rFonts w:ascii="Times New Roman" w:hAnsi="Times New Roman"/>
          <w:b/>
          <w:sz w:val="28"/>
          <w:szCs w:val="28"/>
          <w:lang w:val="az-Latn-AZ"/>
        </w:rPr>
        <w:t>5.2-ci bəndin  icrasına dair  (Dövlət orqanlarının öz səlahiyyətlərinə uyğun olaraq həyata keçirdikləri elektron xidmətlər barədə ildə bir dəfədən az olmayaraq ictimai təqdimatlar keçirməsi)</w:t>
      </w:r>
    </w:p>
    <w:p w:rsidR="00BE198E" w:rsidRPr="000C75C2" w:rsidRDefault="00BE198E" w:rsidP="00BE198E">
      <w:pPr>
        <w:spacing w:after="0" w:line="240" w:lineRule="auto"/>
        <w:ind w:firstLine="600"/>
        <w:jc w:val="both"/>
        <w:rPr>
          <w:rFonts w:ascii="Times New Roman" w:hAnsi="Times New Roman"/>
          <w:sz w:val="28"/>
          <w:szCs w:val="28"/>
          <w:lang w:val="az-Latn-AZ"/>
        </w:rPr>
      </w:pPr>
      <w:r w:rsidRPr="000C75C2">
        <w:rPr>
          <w:rFonts w:ascii="Times New Roman" w:hAnsi="Times New Roman"/>
          <w:sz w:val="28"/>
          <w:szCs w:val="28"/>
          <w:lang w:val="az-Latn-AZ"/>
        </w:rPr>
        <w:t xml:space="preserve">Hesabat ilində Azərbaycan Respublikasının Miqrasiya Məcəlləsinin 21-ci maddəsinə uyğun olaraq, mehmanxana və mehmanxana tipli müəssisələrin  qəbul edən tərəf kimi </w:t>
      </w:r>
      <w:r w:rsidRPr="000C75C2">
        <w:rPr>
          <w:rFonts w:ascii="Times New Roman" w:hAnsi="Times New Roman"/>
          <w:bCs/>
          <w:sz w:val="28"/>
          <w:szCs w:val="28"/>
          <w:lang w:val="az-Latn-AZ"/>
        </w:rPr>
        <w:t xml:space="preserve">əcnəbiləri və vətəndaşlığı olmayan şəxsləri Azərbaycan Respublikasında olduğu yer üzrə qeydiyyata almaları üçün </w:t>
      </w:r>
      <w:r w:rsidRPr="000C75C2">
        <w:rPr>
          <w:rFonts w:ascii="Times New Roman" w:hAnsi="Times New Roman"/>
          <w:sz w:val="28"/>
          <w:szCs w:val="28"/>
          <w:lang w:val="az-Latn-AZ"/>
        </w:rPr>
        <w:t xml:space="preserve">  bu barədə məlumatların Dövlət Miqrasiya Xidmətinin rəsmi internet informasiya ehtiyatı (www.migration.gov.az)  vasitəsi ilə təqdim olunması qaydası ilə bağlı  </w:t>
      </w:r>
      <w:r w:rsidRPr="000C75C2">
        <w:rPr>
          <w:rFonts w:ascii="Times New Roman" w:eastAsia="MS Gothic" w:hAnsi="Times New Roman"/>
          <w:sz w:val="28"/>
          <w:szCs w:val="28"/>
          <w:lang w:val="az-Latn-AZ" w:eastAsia="ja-JP"/>
        </w:rPr>
        <w:t xml:space="preserve">23 sentyabr 2014-cü il tarixində </w:t>
      </w:r>
      <w:r w:rsidRPr="000C75C2">
        <w:rPr>
          <w:rFonts w:ascii="Times New Roman" w:hAnsi="Times New Roman"/>
          <w:sz w:val="28"/>
          <w:szCs w:val="28"/>
          <w:lang w:val="az-Latn-AZ"/>
        </w:rPr>
        <w:t>Mədəniyyət və Turizm Nazirliyi ilə birgə təqdimat keçirilmişdir.</w:t>
      </w:r>
    </w:p>
    <w:p w:rsidR="00BE198E" w:rsidRPr="000C75C2" w:rsidRDefault="00BE198E" w:rsidP="00BE198E">
      <w:pPr>
        <w:spacing w:after="0" w:line="240" w:lineRule="auto"/>
        <w:ind w:firstLine="600"/>
        <w:jc w:val="center"/>
        <w:rPr>
          <w:rFonts w:ascii="Times New Roman" w:hAnsi="Times New Roman"/>
          <w:sz w:val="28"/>
          <w:szCs w:val="28"/>
          <w:lang w:val="az-Latn-AZ"/>
        </w:rPr>
      </w:pPr>
    </w:p>
    <w:p w:rsidR="00BE198E" w:rsidRPr="000C75C2" w:rsidRDefault="00BE198E" w:rsidP="00BE198E">
      <w:pPr>
        <w:spacing w:after="0" w:line="240" w:lineRule="auto"/>
        <w:ind w:firstLine="540"/>
        <w:jc w:val="both"/>
        <w:rPr>
          <w:rFonts w:ascii="Times New Roman" w:hAnsi="Times New Roman"/>
          <w:sz w:val="10"/>
          <w:szCs w:val="10"/>
          <w:lang w:val="az-Latn-AZ"/>
        </w:rPr>
      </w:pPr>
    </w:p>
    <w:p w:rsidR="00BE198E" w:rsidRPr="000C75C2" w:rsidRDefault="00BE198E" w:rsidP="00BE198E">
      <w:pPr>
        <w:spacing w:line="240" w:lineRule="auto"/>
        <w:ind w:firstLine="540"/>
        <w:jc w:val="both"/>
        <w:rPr>
          <w:rFonts w:ascii="Times New Roman" w:hAnsi="Times New Roman"/>
          <w:b/>
          <w:sz w:val="28"/>
          <w:szCs w:val="28"/>
          <w:lang w:val="az-Latn-AZ"/>
        </w:rPr>
      </w:pPr>
      <w:r w:rsidRPr="000C75C2">
        <w:rPr>
          <w:rFonts w:ascii="Times New Roman" w:hAnsi="Times New Roman"/>
          <w:b/>
          <w:sz w:val="28"/>
          <w:szCs w:val="28"/>
          <w:lang w:val="az-Latn-AZ"/>
        </w:rPr>
        <w:lastRenderedPageBreak/>
        <w:t>5.4-cü bəndin  icrasına dair  (Rüsumların, vergilərin, inzibati cərimələrin, kommunal xərclərin və digər inzibati ödənişlərin elektron qaydada ödənilməsinin təkmilləşdirilməsi);</w:t>
      </w:r>
    </w:p>
    <w:p w:rsidR="00BE198E" w:rsidRPr="000C75C2" w:rsidRDefault="00BE198E" w:rsidP="00BE198E">
      <w:pPr>
        <w:spacing w:line="240" w:lineRule="auto"/>
        <w:ind w:firstLine="540"/>
        <w:jc w:val="both"/>
        <w:rPr>
          <w:rFonts w:ascii="Times New Roman" w:hAnsi="Times New Roman"/>
          <w:sz w:val="28"/>
          <w:szCs w:val="28"/>
          <w:lang w:val="az-Latn-AZ" w:eastAsia="az-Latn-AZ"/>
        </w:rPr>
      </w:pPr>
      <w:r w:rsidRPr="000C75C2">
        <w:rPr>
          <w:rFonts w:ascii="Times New Roman" w:hAnsi="Times New Roman"/>
          <w:sz w:val="28"/>
          <w:szCs w:val="28"/>
          <w:lang w:val="az-Latn-AZ"/>
        </w:rPr>
        <w:t>2014-cü ildə rüsumların və inzibati cərimələrin elektron qaydada ödənilməsinin təkmilləşdirilməsi</w:t>
      </w:r>
      <w:r w:rsidRPr="000C75C2">
        <w:rPr>
          <w:rFonts w:ascii="Times New Roman" w:hAnsi="Times New Roman"/>
          <w:sz w:val="28"/>
          <w:szCs w:val="28"/>
          <w:lang w:val="az-Latn-AZ" w:eastAsia="az-Latn-AZ"/>
        </w:rPr>
        <w:t xml:space="preserve"> istiqamətində </w:t>
      </w:r>
      <w:r w:rsidRPr="000C75C2">
        <w:rPr>
          <w:rStyle w:val="a7"/>
          <w:rFonts w:ascii="Times New Roman" w:hAnsi="Times New Roman"/>
          <w:i w:val="0"/>
          <w:color w:val="auto"/>
          <w:sz w:val="28"/>
          <w:szCs w:val="28"/>
          <w:lang w:val="az-Latn-AZ"/>
        </w:rPr>
        <w:t>Dövlət Miqrasiya Xidməti tərəfindən</w:t>
      </w:r>
      <w:r w:rsidRPr="000C75C2">
        <w:rPr>
          <w:rStyle w:val="a7"/>
          <w:rFonts w:ascii="Times New Roman" w:hAnsi="Times New Roman"/>
          <w:color w:val="auto"/>
          <w:sz w:val="28"/>
          <w:szCs w:val="28"/>
          <w:lang w:val="az-Latn-AZ"/>
        </w:rPr>
        <w:t xml:space="preserve"> </w:t>
      </w:r>
      <w:r w:rsidRPr="000C75C2">
        <w:rPr>
          <w:rFonts w:ascii="Times New Roman" w:hAnsi="Times New Roman"/>
          <w:sz w:val="28"/>
          <w:szCs w:val="28"/>
          <w:lang w:val="az-Latn-AZ" w:eastAsia="az-Latn-AZ"/>
        </w:rPr>
        <w:t xml:space="preserve">işlər aparılmışdır. Belə ki, </w:t>
      </w:r>
      <w:r w:rsidRPr="000C75C2">
        <w:rPr>
          <w:rStyle w:val="a7"/>
          <w:rFonts w:ascii="Times New Roman" w:hAnsi="Times New Roman"/>
          <w:i w:val="0"/>
          <w:color w:val="auto"/>
          <w:sz w:val="28"/>
          <w:szCs w:val="28"/>
          <w:lang w:val="az-Latn-AZ"/>
        </w:rPr>
        <w:t>hesabat ilində  Xidmətin</w:t>
      </w:r>
      <w:r w:rsidRPr="000C75C2">
        <w:rPr>
          <w:rStyle w:val="a7"/>
          <w:rFonts w:ascii="Times New Roman" w:hAnsi="Times New Roman"/>
          <w:color w:val="auto"/>
          <w:sz w:val="28"/>
          <w:szCs w:val="28"/>
          <w:lang w:val="az-Latn-AZ"/>
        </w:rPr>
        <w:t xml:space="preserve">  </w:t>
      </w:r>
      <w:r w:rsidRPr="000C75C2">
        <w:rPr>
          <w:rFonts w:ascii="Times New Roman" w:hAnsi="Times New Roman"/>
          <w:sz w:val="28"/>
          <w:szCs w:val="28"/>
          <w:lang w:val="az-Latn-AZ"/>
        </w:rPr>
        <w:t>Mərkəzi Bankın Hökumət Ödəniş Portalı ilə inteqrasiyası təmin edilmişdir</w:t>
      </w:r>
      <w:r w:rsidRPr="000C75C2">
        <w:rPr>
          <w:rFonts w:ascii="Times New Roman" w:hAnsi="Times New Roman"/>
          <w:sz w:val="28"/>
          <w:szCs w:val="28"/>
          <w:lang w:val="az-Latn-AZ" w:eastAsia="az-Latn-AZ"/>
        </w:rPr>
        <w:t>.</w:t>
      </w:r>
    </w:p>
    <w:p w:rsidR="00BE198E" w:rsidRPr="000C75C2" w:rsidRDefault="00BE198E" w:rsidP="00BE198E">
      <w:pPr>
        <w:spacing w:line="240" w:lineRule="auto"/>
        <w:ind w:firstLine="540"/>
        <w:jc w:val="both"/>
        <w:rPr>
          <w:rFonts w:ascii="Times New Roman" w:hAnsi="Times New Roman"/>
          <w:sz w:val="8"/>
          <w:szCs w:val="8"/>
          <w:lang w:val="az-Latn-AZ"/>
        </w:rPr>
      </w:pPr>
    </w:p>
    <w:p w:rsidR="00BE198E" w:rsidRPr="000C75C2" w:rsidRDefault="00BE198E" w:rsidP="00BE198E">
      <w:pPr>
        <w:spacing w:line="240" w:lineRule="auto"/>
        <w:ind w:firstLine="540"/>
        <w:jc w:val="both"/>
        <w:rPr>
          <w:rFonts w:ascii="Times New Roman" w:hAnsi="Times New Roman"/>
          <w:b/>
          <w:sz w:val="28"/>
          <w:szCs w:val="28"/>
          <w:lang w:val="az-Latn-AZ"/>
        </w:rPr>
      </w:pPr>
      <w:r w:rsidRPr="000C75C2">
        <w:rPr>
          <w:rFonts w:ascii="Times New Roman" w:hAnsi="Times New Roman"/>
          <w:b/>
          <w:sz w:val="28"/>
          <w:szCs w:val="28"/>
          <w:lang w:val="az-Latn-AZ"/>
        </w:rPr>
        <w:t xml:space="preserve"> 5.5-ci bəndin  icrasına dair  (Regionlarda əhalinin elektron xidmətlərdən istifadə imkanlarının artırılması üzrə tədbirlərin həyata keçirilməsi);</w:t>
      </w:r>
    </w:p>
    <w:p w:rsidR="00BE198E" w:rsidRPr="000C75C2" w:rsidRDefault="00BE198E" w:rsidP="00BE198E">
      <w:pPr>
        <w:spacing w:after="0" w:line="240" w:lineRule="auto"/>
        <w:ind w:firstLine="540"/>
        <w:jc w:val="both"/>
        <w:rPr>
          <w:rFonts w:ascii="Times New Roman" w:hAnsi="Times New Roman"/>
          <w:sz w:val="28"/>
          <w:szCs w:val="28"/>
          <w:lang w:val="az-Latn-AZ"/>
        </w:rPr>
      </w:pPr>
      <w:r w:rsidRPr="000C75C2">
        <w:rPr>
          <w:rFonts w:ascii="Times New Roman" w:hAnsi="Times New Roman"/>
          <w:sz w:val="28"/>
          <w:szCs w:val="28"/>
          <w:lang w:val="az-Latn-AZ"/>
        </w:rPr>
        <w:t>Azərbaycan Respublikası Nazirlər Kabinetinin 2012-ci il 17 oktyabr tarixli 235 nömrəli qərarı ilə təsdiq edilmiş  “</w:t>
      </w:r>
      <w:r w:rsidRPr="000C75C2">
        <w:rPr>
          <w:rFonts w:ascii="Times New Roman" w:hAnsi="Times New Roman"/>
          <w:bCs/>
          <w:sz w:val="28"/>
          <w:szCs w:val="28"/>
          <w:lang w:val="az-Latn-AZ"/>
        </w:rPr>
        <w:t xml:space="preserve">Elektron xidmət növlərinin siyahısı”na uyğun olaraq </w:t>
      </w:r>
      <w:r w:rsidRPr="000C75C2">
        <w:rPr>
          <w:rStyle w:val="a7"/>
          <w:rFonts w:ascii="Times New Roman" w:hAnsi="Times New Roman"/>
          <w:i w:val="0"/>
          <w:color w:val="auto"/>
          <w:sz w:val="28"/>
          <w:szCs w:val="28"/>
          <w:lang w:val="az-Latn-AZ"/>
        </w:rPr>
        <w:t>Dövlət Miqrasiya Xidmətinə</w:t>
      </w:r>
      <w:r w:rsidRPr="000C75C2">
        <w:rPr>
          <w:rStyle w:val="a7"/>
          <w:rFonts w:ascii="Times New Roman" w:hAnsi="Times New Roman"/>
          <w:color w:val="auto"/>
          <w:sz w:val="28"/>
          <w:szCs w:val="28"/>
          <w:lang w:val="az-Latn-AZ"/>
        </w:rPr>
        <w:t xml:space="preserve"> </w:t>
      </w:r>
      <w:r w:rsidRPr="000C75C2">
        <w:rPr>
          <w:rFonts w:ascii="Times New Roman" w:hAnsi="Times New Roman"/>
          <w:bCs/>
          <w:sz w:val="28"/>
          <w:szCs w:val="28"/>
          <w:lang w:val="az-Latn-AZ"/>
        </w:rPr>
        <w:t xml:space="preserve"> 11 ədəd elektron xidmət növünün göstərilməsi həvalə edilmişdir.  </w:t>
      </w:r>
      <w:r w:rsidRPr="000C75C2">
        <w:rPr>
          <w:rStyle w:val="a7"/>
          <w:rFonts w:ascii="Times New Roman" w:hAnsi="Times New Roman"/>
          <w:i w:val="0"/>
          <w:color w:val="auto"/>
          <w:sz w:val="28"/>
          <w:szCs w:val="28"/>
          <w:lang w:val="az-Latn-AZ"/>
        </w:rPr>
        <w:t>Xidmətə həvalə olunan elektron xidmətlərdən</w:t>
      </w:r>
      <w:r w:rsidRPr="000C75C2">
        <w:rPr>
          <w:rStyle w:val="a7"/>
          <w:rFonts w:ascii="Times New Roman" w:hAnsi="Times New Roman"/>
          <w:color w:val="auto"/>
          <w:sz w:val="28"/>
          <w:szCs w:val="28"/>
          <w:lang w:val="az-Latn-AZ"/>
        </w:rPr>
        <w:t xml:space="preserve"> </w:t>
      </w:r>
      <w:r w:rsidRPr="000C75C2">
        <w:rPr>
          <w:rStyle w:val="aa"/>
          <w:rFonts w:ascii="Times New Roman" w:hAnsi="Times New Roman"/>
          <w:bCs/>
          <w:i w:val="0"/>
          <w:iCs w:val="0"/>
          <w:sz w:val="28"/>
          <w:szCs w:val="28"/>
          <w:shd w:val="clear" w:color="auto" w:fill="FFFFFF"/>
          <w:lang w:val="az-Latn-AZ"/>
        </w:rPr>
        <w:t>Bakı şəhəri ilə yanaşı</w:t>
      </w:r>
      <w:r w:rsidRPr="000C75C2">
        <w:rPr>
          <w:rFonts w:ascii="Times New Roman" w:hAnsi="Times New Roman"/>
          <w:sz w:val="28"/>
          <w:szCs w:val="28"/>
          <w:shd w:val="clear" w:color="auto" w:fill="FFFFFF"/>
          <w:lang w:val="az-Latn-AZ"/>
        </w:rPr>
        <w:t>, ölkənin ayrı-ayrı</w:t>
      </w:r>
      <w:r w:rsidRPr="000C75C2">
        <w:rPr>
          <w:rStyle w:val="apple-converted-space"/>
          <w:rFonts w:ascii="Times New Roman" w:hAnsi="Times New Roman"/>
          <w:sz w:val="28"/>
          <w:szCs w:val="28"/>
          <w:shd w:val="clear" w:color="auto" w:fill="FFFFFF"/>
          <w:lang w:val="az-Latn-AZ"/>
        </w:rPr>
        <w:t> </w:t>
      </w:r>
      <w:r w:rsidRPr="000C75C2">
        <w:rPr>
          <w:rStyle w:val="aa"/>
          <w:rFonts w:ascii="Times New Roman" w:hAnsi="Times New Roman"/>
          <w:bCs/>
          <w:i w:val="0"/>
          <w:iCs w:val="0"/>
          <w:sz w:val="28"/>
          <w:szCs w:val="28"/>
          <w:shd w:val="clear" w:color="auto" w:fill="FFFFFF"/>
          <w:lang w:val="az-Latn-AZ"/>
        </w:rPr>
        <w:t>regionlarında</w:t>
      </w:r>
      <w:r w:rsidRPr="000C75C2">
        <w:rPr>
          <w:rStyle w:val="a7"/>
          <w:rFonts w:ascii="Times New Roman" w:hAnsi="Times New Roman"/>
          <w:color w:val="auto"/>
          <w:sz w:val="28"/>
          <w:szCs w:val="28"/>
          <w:lang w:val="az-Latn-AZ"/>
        </w:rPr>
        <w:t xml:space="preserve"> </w:t>
      </w:r>
      <w:r w:rsidRPr="000C75C2">
        <w:rPr>
          <w:rFonts w:ascii="Times New Roman" w:hAnsi="Times New Roman"/>
          <w:sz w:val="28"/>
          <w:szCs w:val="28"/>
          <w:lang w:val="az-Latn-AZ"/>
        </w:rPr>
        <w:t xml:space="preserve">əhalinin istifadə imkanları barədə </w:t>
      </w:r>
      <w:r w:rsidRPr="000C75C2">
        <w:rPr>
          <w:rStyle w:val="a7"/>
          <w:rFonts w:ascii="Times New Roman" w:hAnsi="Times New Roman"/>
          <w:color w:val="auto"/>
          <w:sz w:val="28"/>
          <w:szCs w:val="28"/>
          <w:lang w:val="az-Latn-AZ"/>
        </w:rPr>
        <w:t>r</w:t>
      </w:r>
      <w:r w:rsidRPr="000C75C2">
        <w:rPr>
          <w:rFonts w:ascii="Times New Roman" w:hAnsi="Times New Roman"/>
          <w:sz w:val="28"/>
          <w:szCs w:val="28"/>
          <w:lang w:val="az-Latn-AZ"/>
        </w:rPr>
        <w:t>egional miqrasiya idarələri tərəfindən mütəmadi olaraq kütləvi informasiya vasitələri və yerlərdə keçirilən görüşlər vasitəsilə maarifləndirmə işləri aparılmışdır.</w:t>
      </w:r>
      <w:r w:rsidRPr="000C75C2">
        <w:rPr>
          <w:rFonts w:ascii="Times New Roman" w:hAnsi="Times New Roman"/>
          <w:sz w:val="28"/>
          <w:szCs w:val="28"/>
          <w:highlight w:val="yellow"/>
          <w:lang w:val="az-Latn-AZ"/>
        </w:rPr>
        <w:t xml:space="preserve"> </w:t>
      </w:r>
    </w:p>
    <w:p w:rsidR="00BE198E" w:rsidRPr="000C75C2" w:rsidRDefault="00BE198E" w:rsidP="00BE198E">
      <w:pPr>
        <w:spacing w:after="0" w:line="240" w:lineRule="auto"/>
        <w:ind w:firstLine="540"/>
        <w:jc w:val="both"/>
        <w:rPr>
          <w:rFonts w:ascii="Times New Roman" w:hAnsi="Times New Roman"/>
          <w:sz w:val="28"/>
          <w:szCs w:val="28"/>
          <w:lang w:val="az-Latn-AZ"/>
        </w:rPr>
      </w:pPr>
    </w:p>
    <w:p w:rsidR="00BE198E" w:rsidRPr="000C75C2" w:rsidRDefault="00BE198E" w:rsidP="00BE198E">
      <w:pPr>
        <w:spacing w:after="0" w:line="240" w:lineRule="auto"/>
        <w:ind w:firstLine="540"/>
        <w:jc w:val="both"/>
        <w:rPr>
          <w:rFonts w:ascii="Times New Roman" w:hAnsi="Times New Roman"/>
          <w:b/>
          <w:sz w:val="28"/>
          <w:szCs w:val="28"/>
          <w:lang w:val="az-Latn-AZ"/>
        </w:rPr>
      </w:pPr>
      <w:r w:rsidRPr="000C75C2">
        <w:rPr>
          <w:rFonts w:ascii="Times New Roman" w:hAnsi="Times New Roman"/>
          <w:b/>
          <w:sz w:val="28"/>
          <w:szCs w:val="28"/>
          <w:lang w:val="az-Latn-AZ"/>
        </w:rPr>
        <w:t>9.2-ci bəndin  icrasına dair  (Açıq hökumət təşəbbüsü üzrə maarifləndirici materialların nəşri və əhali arasında paylanması);</w:t>
      </w:r>
    </w:p>
    <w:p w:rsidR="00BE198E" w:rsidRPr="000C75C2" w:rsidRDefault="00BE198E" w:rsidP="00BE198E">
      <w:pPr>
        <w:spacing w:after="0" w:line="240" w:lineRule="auto"/>
        <w:ind w:firstLine="540"/>
        <w:jc w:val="both"/>
        <w:rPr>
          <w:rFonts w:ascii="Times New Roman" w:hAnsi="Times New Roman"/>
          <w:b/>
          <w:sz w:val="4"/>
          <w:szCs w:val="4"/>
          <w:lang w:val="az-Latn-AZ"/>
        </w:rPr>
      </w:pPr>
    </w:p>
    <w:p w:rsidR="00BE198E" w:rsidRPr="000C75C2" w:rsidRDefault="00BE198E" w:rsidP="00BE198E">
      <w:pPr>
        <w:spacing w:line="240" w:lineRule="auto"/>
        <w:ind w:firstLine="540"/>
        <w:jc w:val="both"/>
        <w:rPr>
          <w:rFonts w:ascii="Times New Roman" w:hAnsi="Times New Roman"/>
          <w:sz w:val="28"/>
          <w:szCs w:val="28"/>
          <w:lang w:val="az-Latn-AZ"/>
        </w:rPr>
      </w:pPr>
      <w:r w:rsidRPr="000C75C2">
        <w:rPr>
          <w:rFonts w:ascii="Times New Roman" w:hAnsi="Times New Roman"/>
          <w:sz w:val="28"/>
          <w:szCs w:val="28"/>
          <w:lang w:val="az-Latn-AZ"/>
        </w:rPr>
        <w:t>Qeyd olunan məsələlər barədə bu Fəaliyyət Planının 2.1-ci, 2.3-cü, 2.4-cü və 4.4-cü bəndlərinin icrası ilə bağlı hissədə qeyd olunmuşdur.</w:t>
      </w:r>
    </w:p>
    <w:p w:rsidR="00BE198E" w:rsidRPr="000C75C2" w:rsidRDefault="00BE198E" w:rsidP="00BE198E">
      <w:pPr>
        <w:spacing w:line="240" w:lineRule="auto"/>
        <w:ind w:firstLine="540"/>
        <w:jc w:val="both"/>
        <w:rPr>
          <w:rFonts w:ascii="Times New Roman" w:hAnsi="Times New Roman"/>
          <w:b/>
          <w:sz w:val="10"/>
          <w:szCs w:val="10"/>
          <w:lang w:val="az-Latn-AZ"/>
        </w:rPr>
      </w:pPr>
    </w:p>
    <w:p w:rsidR="00BE198E" w:rsidRPr="000C75C2" w:rsidRDefault="00BE198E" w:rsidP="00BE198E">
      <w:pPr>
        <w:spacing w:line="240" w:lineRule="auto"/>
        <w:ind w:firstLine="540"/>
        <w:jc w:val="both"/>
        <w:rPr>
          <w:rFonts w:ascii="Times New Roman" w:hAnsi="Times New Roman"/>
          <w:b/>
          <w:sz w:val="28"/>
          <w:szCs w:val="28"/>
          <w:lang w:val="az-Latn-AZ"/>
        </w:rPr>
      </w:pPr>
      <w:r w:rsidRPr="000C75C2">
        <w:rPr>
          <w:rFonts w:ascii="Times New Roman" w:hAnsi="Times New Roman"/>
          <w:b/>
          <w:sz w:val="28"/>
          <w:szCs w:val="28"/>
          <w:lang w:val="az-Latn-AZ"/>
        </w:rPr>
        <w:t>9.3-ci bəndin  icrasına dair  (“Açıq Hökumət Tərəfdaşlığı” çərçivəsində öhdəliklərin icrası istiqamətində zəruri tədbirlərin davam etdirilməsi);</w:t>
      </w:r>
    </w:p>
    <w:p w:rsidR="00BE198E" w:rsidRPr="000C75C2" w:rsidRDefault="00BE198E" w:rsidP="00BE198E">
      <w:pPr>
        <w:spacing w:line="240" w:lineRule="auto"/>
        <w:ind w:firstLine="540"/>
        <w:jc w:val="both"/>
        <w:rPr>
          <w:rFonts w:ascii="Times New Roman" w:hAnsi="Times New Roman"/>
          <w:sz w:val="28"/>
          <w:szCs w:val="28"/>
          <w:lang w:val="az-Latn-AZ" w:eastAsia="az-Latn-AZ"/>
        </w:rPr>
      </w:pPr>
      <w:r w:rsidRPr="000C75C2">
        <w:rPr>
          <w:rFonts w:ascii="Times New Roman" w:hAnsi="Times New Roman"/>
          <w:sz w:val="28"/>
          <w:szCs w:val="28"/>
          <w:lang w:val="az-Latn-AZ"/>
        </w:rPr>
        <w:t xml:space="preserve">”Açıq Hökumət Tərəfdaşlığı” çərçivəsində öhdəliklərin icrası istiqamətində </w:t>
      </w:r>
      <w:r w:rsidRPr="000C75C2">
        <w:rPr>
          <w:rStyle w:val="a7"/>
          <w:rFonts w:ascii="Times New Roman" w:hAnsi="Times New Roman"/>
          <w:i w:val="0"/>
          <w:color w:val="auto"/>
          <w:sz w:val="28"/>
          <w:szCs w:val="28"/>
          <w:lang w:val="az-Latn-AZ"/>
        </w:rPr>
        <w:t>Dövlət Miqrasiya Xidməti tərəfindən</w:t>
      </w:r>
      <w:r w:rsidRPr="000C75C2">
        <w:rPr>
          <w:rStyle w:val="a7"/>
          <w:rFonts w:ascii="Times New Roman" w:hAnsi="Times New Roman"/>
          <w:color w:val="auto"/>
          <w:sz w:val="28"/>
          <w:szCs w:val="28"/>
          <w:lang w:val="az-Latn-AZ"/>
        </w:rPr>
        <w:t xml:space="preserve"> </w:t>
      </w:r>
      <w:r w:rsidRPr="000C75C2">
        <w:rPr>
          <w:rFonts w:ascii="Times New Roman" w:hAnsi="Times New Roman"/>
          <w:sz w:val="28"/>
          <w:szCs w:val="28"/>
          <w:lang w:val="az-Latn-AZ" w:eastAsia="az-Latn-AZ"/>
        </w:rPr>
        <w:t xml:space="preserve">işlər </w:t>
      </w:r>
      <w:r w:rsidRPr="000C75C2">
        <w:rPr>
          <w:rFonts w:ascii="Times New Roman" w:hAnsi="Times New Roman"/>
          <w:sz w:val="28"/>
          <w:szCs w:val="28"/>
          <w:lang w:val="az-Latn-AZ"/>
        </w:rPr>
        <w:t>davam etdirilir</w:t>
      </w:r>
      <w:r w:rsidRPr="000C75C2">
        <w:rPr>
          <w:rFonts w:ascii="Times New Roman" w:hAnsi="Times New Roman"/>
          <w:sz w:val="28"/>
          <w:szCs w:val="28"/>
          <w:lang w:val="az-Latn-AZ" w:eastAsia="az-Latn-AZ"/>
        </w:rPr>
        <w:t>.</w:t>
      </w:r>
    </w:p>
    <w:p w:rsidR="00BE198E" w:rsidRPr="000C75C2" w:rsidRDefault="00BE198E" w:rsidP="00BE198E">
      <w:pPr>
        <w:spacing w:line="240" w:lineRule="auto"/>
        <w:ind w:firstLine="540"/>
        <w:jc w:val="both"/>
        <w:rPr>
          <w:rFonts w:ascii="Times New Roman" w:hAnsi="Times New Roman"/>
          <w:sz w:val="10"/>
          <w:szCs w:val="10"/>
          <w:lang w:val="az-Latn-AZ"/>
        </w:rPr>
      </w:pPr>
    </w:p>
    <w:p w:rsidR="00BE198E" w:rsidRPr="000C75C2" w:rsidRDefault="00BE198E" w:rsidP="00BE198E">
      <w:pPr>
        <w:spacing w:line="240" w:lineRule="auto"/>
        <w:ind w:firstLine="540"/>
        <w:jc w:val="both"/>
        <w:rPr>
          <w:rFonts w:ascii="Times New Roman" w:hAnsi="Times New Roman"/>
          <w:b/>
          <w:sz w:val="28"/>
          <w:szCs w:val="28"/>
          <w:lang w:val="az-Latn-AZ"/>
        </w:rPr>
      </w:pPr>
      <w:r w:rsidRPr="000C75C2">
        <w:rPr>
          <w:rFonts w:ascii="Times New Roman" w:hAnsi="Times New Roman"/>
          <w:b/>
          <w:sz w:val="28"/>
          <w:szCs w:val="28"/>
          <w:lang w:val="az-Latn-AZ"/>
        </w:rPr>
        <w:t xml:space="preserve"> 9.4-cü bəndin  icrasına dair  (Fəaliyyət Planında nəzərdə tutulan tədbirlərin icrası üçün vətəndaş cəmiyyəti institutlarına maliyyə dəstəyi);</w:t>
      </w:r>
    </w:p>
    <w:p w:rsidR="00BE198E" w:rsidRPr="000C75C2" w:rsidRDefault="00BE198E" w:rsidP="00BE198E">
      <w:pPr>
        <w:spacing w:line="240" w:lineRule="auto"/>
        <w:ind w:firstLine="540"/>
        <w:jc w:val="both"/>
        <w:rPr>
          <w:rFonts w:ascii="Times New Roman" w:hAnsi="Times New Roman"/>
          <w:sz w:val="28"/>
          <w:szCs w:val="28"/>
          <w:lang w:val="az-Latn-AZ"/>
        </w:rPr>
      </w:pPr>
      <w:r w:rsidRPr="000C75C2">
        <w:rPr>
          <w:rFonts w:ascii="Times New Roman" w:hAnsi="Times New Roman"/>
          <w:sz w:val="28"/>
          <w:szCs w:val="28"/>
          <w:lang w:val="az-Latn-AZ"/>
        </w:rPr>
        <w:t xml:space="preserve">Fəaliyyət Planında nəzərdə tutulan tədbirlərin icrası üçün vətəndaş cəmiyyəti institutlarına maliyyə dəstəyi istiqamətində </w:t>
      </w:r>
      <w:r w:rsidRPr="000C75C2">
        <w:rPr>
          <w:rFonts w:ascii="Times New Roman" w:hAnsi="Times New Roman"/>
          <w:sz w:val="28"/>
          <w:szCs w:val="28"/>
          <w:lang w:val="az-Latn-AZ" w:eastAsia="az-Latn-AZ"/>
        </w:rPr>
        <w:t>işlər aparılması planlaşdırılır.</w:t>
      </w:r>
    </w:p>
    <w:p w:rsidR="00BE198E" w:rsidRPr="000C75C2" w:rsidRDefault="00BE198E" w:rsidP="00BE198E">
      <w:pPr>
        <w:spacing w:after="0" w:line="240" w:lineRule="auto"/>
        <w:ind w:firstLine="540"/>
        <w:jc w:val="both"/>
        <w:rPr>
          <w:rFonts w:ascii="Times New Roman" w:hAnsi="Times New Roman"/>
          <w:strike/>
          <w:sz w:val="28"/>
          <w:szCs w:val="28"/>
          <w:lang w:val="az-Latn-AZ"/>
        </w:rPr>
      </w:pPr>
    </w:p>
    <w:p w:rsidR="00BE198E" w:rsidRPr="000C75C2" w:rsidRDefault="00BE198E" w:rsidP="00BE198E">
      <w:pPr>
        <w:spacing w:after="0" w:line="240" w:lineRule="auto"/>
        <w:ind w:firstLine="540"/>
        <w:jc w:val="both"/>
        <w:rPr>
          <w:rFonts w:ascii="Times New Roman" w:hAnsi="Times New Roman"/>
          <w:strike/>
          <w:sz w:val="28"/>
          <w:szCs w:val="28"/>
          <w:lang w:val="az-Latn-AZ"/>
        </w:rPr>
      </w:pPr>
    </w:p>
    <w:p w:rsidR="00BE198E" w:rsidRPr="000C75C2" w:rsidRDefault="00BE198E" w:rsidP="00BE198E">
      <w:pPr>
        <w:tabs>
          <w:tab w:val="left" w:pos="7200"/>
        </w:tabs>
        <w:spacing w:after="0" w:line="240" w:lineRule="auto"/>
        <w:rPr>
          <w:rFonts w:ascii="Times New Roman" w:hAnsi="Times New Roman"/>
          <w:sz w:val="28"/>
          <w:szCs w:val="28"/>
          <w:lang w:val="az-Latn-AZ"/>
        </w:rPr>
      </w:pPr>
    </w:p>
    <w:p w:rsidR="00BE198E" w:rsidRPr="000C75C2" w:rsidRDefault="00BE198E" w:rsidP="00BE198E">
      <w:pPr>
        <w:tabs>
          <w:tab w:val="left" w:pos="7200"/>
        </w:tabs>
        <w:spacing w:after="0" w:line="240" w:lineRule="auto"/>
        <w:rPr>
          <w:rFonts w:ascii="Times New Roman" w:hAnsi="Times New Roman"/>
          <w:sz w:val="28"/>
          <w:szCs w:val="28"/>
          <w:lang w:val="az-Latn-AZ"/>
        </w:rPr>
      </w:pPr>
    </w:p>
    <w:p w:rsidR="00BE198E" w:rsidRPr="000C75C2" w:rsidRDefault="00BE198E" w:rsidP="00BE198E">
      <w:pPr>
        <w:tabs>
          <w:tab w:val="left" w:pos="7200"/>
        </w:tabs>
        <w:spacing w:after="0" w:line="240" w:lineRule="auto"/>
        <w:rPr>
          <w:rFonts w:ascii="Times New Roman" w:hAnsi="Times New Roman"/>
          <w:sz w:val="28"/>
          <w:szCs w:val="28"/>
          <w:lang w:val="az-Latn-AZ"/>
        </w:rPr>
      </w:pPr>
    </w:p>
    <w:p w:rsidR="00BE198E" w:rsidRPr="000C75C2" w:rsidRDefault="00BE198E" w:rsidP="00BE198E">
      <w:pPr>
        <w:tabs>
          <w:tab w:val="left" w:pos="7200"/>
        </w:tabs>
        <w:spacing w:after="0" w:line="240" w:lineRule="auto"/>
        <w:rPr>
          <w:rFonts w:ascii="Times New Roman" w:hAnsi="Times New Roman"/>
          <w:sz w:val="28"/>
          <w:szCs w:val="28"/>
          <w:lang w:val="az-Latn-AZ"/>
        </w:rPr>
      </w:pPr>
    </w:p>
    <w:p w:rsidR="00BE198E" w:rsidRPr="000C75C2" w:rsidRDefault="00BE198E" w:rsidP="00BE198E">
      <w:pPr>
        <w:tabs>
          <w:tab w:val="left" w:pos="7200"/>
        </w:tabs>
        <w:spacing w:after="0" w:line="240" w:lineRule="auto"/>
        <w:rPr>
          <w:rFonts w:ascii="Times New Roman" w:hAnsi="Times New Roman"/>
          <w:sz w:val="28"/>
          <w:szCs w:val="28"/>
          <w:lang w:val="az-Latn-AZ"/>
        </w:rPr>
      </w:pPr>
    </w:p>
    <w:sectPr w:rsidR="00BE198E" w:rsidRPr="000C7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D654B8"/>
    <w:multiLevelType w:val="hybridMultilevel"/>
    <w:tmpl w:val="A4CE19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E5"/>
    <w:rsid w:val="00012D0D"/>
    <w:rsid w:val="000C75C2"/>
    <w:rsid w:val="00171A6B"/>
    <w:rsid w:val="003C469E"/>
    <w:rsid w:val="009B69E5"/>
    <w:rsid w:val="00A45E12"/>
    <w:rsid w:val="00A746D6"/>
    <w:rsid w:val="00BE1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042F3-0CC8-49C6-8983-7AA3DC19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8E"/>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198E"/>
    <w:pPr>
      <w:spacing w:after="0" w:line="240" w:lineRule="auto"/>
    </w:pPr>
    <w:rPr>
      <w:rFonts w:ascii="Calibri" w:eastAsia="Times New Roman" w:hAnsi="Calibri" w:cs="Times New Roman"/>
      <w:lang w:val="ru-RU" w:eastAsia="ru-RU"/>
    </w:rPr>
  </w:style>
  <w:style w:type="paragraph" w:styleId="a4">
    <w:name w:val="Subtitle"/>
    <w:basedOn w:val="a"/>
    <w:next w:val="a"/>
    <w:link w:val="a5"/>
    <w:uiPriority w:val="11"/>
    <w:qFormat/>
    <w:rsid w:val="00BE198E"/>
    <w:pPr>
      <w:spacing w:after="60"/>
      <w:jc w:val="center"/>
      <w:outlineLvl w:val="1"/>
    </w:pPr>
    <w:rPr>
      <w:rFonts w:ascii="Cambria" w:hAnsi="Cambria"/>
      <w:sz w:val="24"/>
      <w:szCs w:val="24"/>
    </w:rPr>
  </w:style>
  <w:style w:type="character" w:customStyle="1" w:styleId="a5">
    <w:name w:val="Подзаголовок Знак"/>
    <w:basedOn w:val="a0"/>
    <w:link w:val="a4"/>
    <w:uiPriority w:val="11"/>
    <w:rsid w:val="00BE198E"/>
    <w:rPr>
      <w:rFonts w:ascii="Cambria" w:eastAsia="Times New Roman" w:hAnsi="Cambria" w:cs="Times New Roman"/>
      <w:sz w:val="24"/>
      <w:szCs w:val="24"/>
      <w:lang w:val="ru-RU" w:eastAsia="ru-RU"/>
    </w:rPr>
  </w:style>
  <w:style w:type="character" w:customStyle="1" w:styleId="apple-converted-space">
    <w:name w:val="apple-converted-space"/>
    <w:basedOn w:val="a0"/>
    <w:rsid w:val="00BE198E"/>
  </w:style>
  <w:style w:type="paragraph" w:styleId="a6">
    <w:name w:val="List Paragraph"/>
    <w:basedOn w:val="a"/>
    <w:uiPriority w:val="34"/>
    <w:qFormat/>
    <w:rsid w:val="00BE198E"/>
    <w:pPr>
      <w:ind w:left="720"/>
      <w:contextualSpacing/>
    </w:pPr>
    <w:rPr>
      <w:rFonts w:eastAsia="Calibri"/>
      <w:lang w:eastAsia="en-US"/>
    </w:rPr>
  </w:style>
  <w:style w:type="character" w:styleId="a7">
    <w:name w:val="Subtle Emphasis"/>
    <w:uiPriority w:val="19"/>
    <w:qFormat/>
    <w:rsid w:val="00BE198E"/>
    <w:rPr>
      <w:i/>
      <w:iCs/>
      <w:color w:val="808080"/>
    </w:rPr>
  </w:style>
  <w:style w:type="character" w:customStyle="1" w:styleId="apple-style-span">
    <w:name w:val="apple-style-span"/>
    <w:basedOn w:val="a0"/>
    <w:rsid w:val="00BE198E"/>
  </w:style>
  <w:style w:type="character" w:customStyle="1" w:styleId="emh51">
    <w:name w:val="emh51"/>
    <w:basedOn w:val="a0"/>
    <w:rsid w:val="00BE198E"/>
  </w:style>
  <w:style w:type="paragraph" w:styleId="a8">
    <w:name w:val="Normal (Web)"/>
    <w:basedOn w:val="a"/>
    <w:uiPriority w:val="99"/>
    <w:semiHidden/>
    <w:unhideWhenUsed/>
    <w:rsid w:val="00BE198E"/>
    <w:pPr>
      <w:spacing w:before="100" w:beforeAutospacing="1" w:after="100" w:afterAutospacing="1" w:line="240" w:lineRule="auto"/>
    </w:pPr>
    <w:rPr>
      <w:rFonts w:ascii="Times New Roman" w:hAnsi="Times New Roman"/>
      <w:sz w:val="24"/>
      <w:szCs w:val="24"/>
    </w:rPr>
  </w:style>
  <w:style w:type="character" w:styleId="a9">
    <w:name w:val="Hyperlink"/>
    <w:uiPriority w:val="99"/>
    <w:unhideWhenUsed/>
    <w:rsid w:val="00BE198E"/>
    <w:rPr>
      <w:color w:val="0000FF"/>
      <w:u w:val="single"/>
    </w:rPr>
  </w:style>
  <w:style w:type="character" w:styleId="aa">
    <w:name w:val="Emphasis"/>
    <w:uiPriority w:val="20"/>
    <w:qFormat/>
    <w:rsid w:val="00BE19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igration.gov.a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2145</Words>
  <Characters>12230</Characters>
  <Application>Microsoft Office Word</Application>
  <DocSecurity>0</DocSecurity>
  <Lines>101</Lines>
  <Paragraphs>28</Paragraphs>
  <ScaleCrop>false</ScaleCrop>
  <Company/>
  <LinksUpToDate>false</LinksUpToDate>
  <CharactersWithSpaces>14347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 Suleymanzade</dc:creator>
  <cp:keywords/>
  <dc:description/>
  <cp:lastModifiedBy>web</cp:lastModifiedBy>
  <cp:revision>8</cp:revision>
  <dcterms:created xsi:type="dcterms:W3CDTF">2015-07-01T09:15:00Z</dcterms:created>
  <dcterms:modified xsi:type="dcterms:W3CDTF">2015-07-14T10:46:00Z</dcterms:modified>
</cp:coreProperties>
</file>