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C3" w:rsidRDefault="00C40FC3" w:rsidP="00C40FC3">
      <w:pPr>
        <w:widowControl w:val="0"/>
        <w:ind w:right="-391"/>
        <w:jc w:val="both"/>
        <w:rPr>
          <w:rFonts w:ascii="Arial" w:hAnsi="Arial" w:cs="Arial"/>
          <w:b/>
          <w:lang w:val="az-Latn-AZ"/>
        </w:rPr>
      </w:pPr>
      <w:bookmarkStart w:id="0" w:name="_GoBack"/>
      <w:bookmarkEnd w:id="0"/>
    </w:p>
    <w:p w:rsidR="00AA58F2" w:rsidRPr="00C40FC3" w:rsidRDefault="007E4B17" w:rsidP="00C40FC3">
      <w:pPr>
        <w:widowControl w:val="0"/>
        <w:ind w:right="-391"/>
        <w:jc w:val="center"/>
        <w:rPr>
          <w:rFonts w:ascii="Arial" w:hAnsi="Arial" w:cs="Arial"/>
          <w:b/>
          <w:lang w:val="az-Latn-AZ"/>
        </w:rPr>
      </w:pPr>
      <w:r w:rsidRPr="00C40FC3">
        <w:rPr>
          <w:rFonts w:ascii="Arial" w:hAnsi="Arial" w:cs="Arial"/>
          <w:b/>
          <w:lang w:val="az-Latn-AZ"/>
        </w:rPr>
        <w:t xml:space="preserve">“Azərbaycan Respublikasında insan alverinə qarşı mübarizəyə dair 2014-2018-ci illər üçün Milli Fəaliyyət Planı”nın </w:t>
      </w:r>
      <w:r w:rsidR="00E218EB" w:rsidRPr="00C40FC3">
        <w:rPr>
          <w:rFonts w:ascii="Arial" w:hAnsi="Arial" w:cs="Arial"/>
          <w:b/>
          <w:lang w:val="az-Latn-AZ"/>
        </w:rPr>
        <w:t>həyata keçirilməsi ilə bağlı</w:t>
      </w:r>
      <w:r w:rsidR="005D18F7" w:rsidRPr="00C40FC3">
        <w:rPr>
          <w:rFonts w:ascii="Arial" w:hAnsi="Arial" w:cs="Arial"/>
          <w:b/>
          <w:lang w:val="az-Latn-AZ"/>
        </w:rPr>
        <w:t xml:space="preserve"> Tədbirlər Planında nəzərdə tut</w:t>
      </w:r>
      <w:r w:rsidR="006E6267" w:rsidRPr="00C40FC3">
        <w:rPr>
          <w:rFonts w:ascii="Arial" w:hAnsi="Arial" w:cs="Arial"/>
          <w:b/>
          <w:lang w:val="az-Latn-AZ"/>
        </w:rPr>
        <w:t>u</w:t>
      </w:r>
      <w:r w:rsidR="005D18F7" w:rsidRPr="00C40FC3">
        <w:rPr>
          <w:rFonts w:ascii="Arial" w:hAnsi="Arial" w:cs="Arial"/>
          <w:b/>
          <w:lang w:val="az-Latn-AZ"/>
        </w:rPr>
        <w:t xml:space="preserve">lmuş məsələlər üzrə Dövlət Miqrasiya Xidməti tərəfindən </w:t>
      </w:r>
      <w:r w:rsidR="00BF1245" w:rsidRPr="00C40FC3">
        <w:rPr>
          <w:rFonts w:ascii="Arial" w:hAnsi="Arial" w:cs="Arial"/>
          <w:b/>
          <w:lang w:val="az-Latn-AZ"/>
        </w:rPr>
        <w:t>2016</w:t>
      </w:r>
      <w:r w:rsidR="00456409" w:rsidRPr="00C40FC3">
        <w:rPr>
          <w:rFonts w:ascii="Arial" w:hAnsi="Arial" w:cs="Arial"/>
          <w:b/>
          <w:lang w:val="az-Latn-AZ"/>
        </w:rPr>
        <w:t>-ci</w:t>
      </w:r>
      <w:r w:rsidR="009D70EE" w:rsidRPr="00C40FC3">
        <w:rPr>
          <w:rFonts w:ascii="Arial" w:hAnsi="Arial" w:cs="Arial"/>
          <w:b/>
          <w:lang w:val="az-Latn-AZ"/>
        </w:rPr>
        <w:t xml:space="preserve"> ildə </w:t>
      </w:r>
      <w:r w:rsidR="005D18F7" w:rsidRPr="00C40FC3">
        <w:rPr>
          <w:rFonts w:ascii="Arial" w:hAnsi="Arial" w:cs="Arial"/>
          <w:b/>
          <w:lang w:val="az-Latn-AZ"/>
        </w:rPr>
        <w:t>görülən işlər</w:t>
      </w:r>
      <w:r w:rsidR="00081C01" w:rsidRPr="00C40FC3">
        <w:rPr>
          <w:rFonts w:ascii="Arial" w:hAnsi="Arial" w:cs="Arial"/>
          <w:b/>
          <w:lang w:val="az-Latn-AZ"/>
        </w:rPr>
        <w:t>, eləcə də Milli Fəaliyyət Planının icrasından irəli gələn tələbat</w:t>
      </w:r>
    </w:p>
    <w:p w:rsidR="00172583" w:rsidRDefault="00172583" w:rsidP="00C40FC3">
      <w:pPr>
        <w:ind w:right="-391"/>
        <w:jc w:val="center"/>
        <w:rPr>
          <w:b/>
          <w:sz w:val="32"/>
          <w:szCs w:val="32"/>
          <w:lang w:val="az-Latn-AZ"/>
        </w:rPr>
      </w:pPr>
    </w:p>
    <w:p w:rsidR="00172583" w:rsidRPr="00BF557F" w:rsidRDefault="00A546C9" w:rsidP="00C40FC3">
      <w:pPr>
        <w:spacing w:line="276" w:lineRule="auto"/>
        <w:ind w:right="-391" w:firstLine="709"/>
        <w:rPr>
          <w:rFonts w:ascii="Arial" w:hAnsi="Arial" w:cs="Arial"/>
          <w:b/>
          <w:lang w:val="az-Latn-AZ"/>
        </w:rPr>
      </w:pPr>
      <w:r w:rsidRPr="00BF557F">
        <w:rPr>
          <w:rFonts w:ascii="Arial" w:hAnsi="Arial" w:cs="Arial"/>
          <w:b/>
          <w:lang w:val="az-Latn-AZ"/>
        </w:rPr>
        <w:t>13.1.</w:t>
      </w:r>
      <w:r w:rsidR="00FA5703" w:rsidRPr="00BF557F">
        <w:rPr>
          <w:rFonts w:ascii="Arial" w:hAnsi="Arial" w:cs="Arial"/>
          <w:b/>
          <w:lang w:val="az-Latn-AZ"/>
        </w:rPr>
        <w:t>1</w:t>
      </w:r>
      <w:r w:rsidRPr="00BF557F">
        <w:rPr>
          <w:rFonts w:ascii="Arial" w:hAnsi="Arial" w:cs="Arial"/>
          <w:b/>
          <w:lang w:val="az-Latn-AZ"/>
        </w:rPr>
        <w:t xml:space="preserve">-ci </w:t>
      </w:r>
      <w:r w:rsidR="004A4CD2" w:rsidRPr="00BF557F">
        <w:rPr>
          <w:rFonts w:ascii="Arial" w:hAnsi="Arial" w:cs="Arial"/>
          <w:b/>
          <w:lang w:val="az-Latn-AZ"/>
        </w:rPr>
        <w:t>yarım</w:t>
      </w:r>
      <w:r w:rsidR="00172583" w:rsidRPr="00BF557F">
        <w:rPr>
          <w:rFonts w:ascii="Arial" w:hAnsi="Arial" w:cs="Arial"/>
          <w:b/>
          <w:lang w:val="az-Latn-AZ"/>
        </w:rPr>
        <w:t xml:space="preserve">bənd üzrə: </w:t>
      </w:r>
    </w:p>
    <w:p w:rsidR="006A21DA" w:rsidRDefault="00C40FC3" w:rsidP="008B2C77">
      <w:pPr>
        <w:spacing w:line="276" w:lineRule="auto"/>
        <w:ind w:right="-391" w:firstLine="709"/>
        <w:jc w:val="both"/>
        <w:rPr>
          <w:rFonts w:ascii="Arial" w:hAnsi="Arial" w:cs="Arial"/>
          <w:lang w:val="az-Latn-AZ"/>
        </w:rPr>
      </w:pPr>
      <w:r>
        <w:rPr>
          <w:rFonts w:ascii="Arial" w:hAnsi="Arial" w:cs="Arial"/>
          <w:lang w:val="az-Latn-AZ"/>
        </w:rPr>
        <w:t>“</w:t>
      </w:r>
      <w:r w:rsidR="001C34FD" w:rsidRPr="00BF557F">
        <w:rPr>
          <w:rFonts w:ascii="Arial" w:hAnsi="Arial" w:cs="Arial"/>
          <w:lang w:val="az-Latn-AZ"/>
        </w:rPr>
        <w:t>İnsan alveri</w:t>
      </w:r>
      <w:r>
        <w:rPr>
          <w:rFonts w:ascii="Arial" w:hAnsi="Arial" w:cs="Arial"/>
          <w:lang w:val="az-Latn-AZ"/>
        </w:rPr>
        <w:t>nə qarşı mübarizə haqqında” Avropa Şurası Konvensiyasının</w:t>
      </w:r>
      <w:r w:rsidR="001C34FD" w:rsidRPr="00BF557F">
        <w:rPr>
          <w:rFonts w:ascii="Arial" w:hAnsi="Arial" w:cs="Arial"/>
          <w:lang w:val="az-Latn-AZ"/>
        </w:rPr>
        <w:t xml:space="preserve"> </w:t>
      </w:r>
      <w:r>
        <w:rPr>
          <w:rFonts w:ascii="Arial" w:hAnsi="Arial" w:cs="Arial"/>
          <w:lang w:val="az-Latn-AZ"/>
        </w:rPr>
        <w:t>tələbləri baxımından insan alverindən zərər çəkmiş hesab olunan və cinayət işləri üzrə cinayət təqibi orqanlarına yardım göstərən əcnəbilərə və vətəndaşlığı olmayan şəxslərə</w:t>
      </w:r>
      <w:r w:rsidR="006A21DA">
        <w:rPr>
          <w:rFonts w:ascii="Arial" w:hAnsi="Arial" w:cs="Arial"/>
          <w:lang w:val="az-Latn-AZ"/>
        </w:rPr>
        <w:t xml:space="preserve"> </w:t>
      </w:r>
      <w:r w:rsidR="001C34FD" w:rsidRPr="00BF557F">
        <w:rPr>
          <w:rFonts w:ascii="Arial" w:hAnsi="Arial" w:cs="Arial"/>
          <w:lang w:val="az-Latn-AZ"/>
        </w:rPr>
        <w:t>Azərbaycan Respublikası</w:t>
      </w:r>
      <w:r w:rsidR="006A21DA">
        <w:rPr>
          <w:rFonts w:ascii="Arial" w:hAnsi="Arial" w:cs="Arial"/>
          <w:lang w:val="az-Latn-AZ"/>
        </w:rPr>
        <w:t>nda</w:t>
      </w:r>
      <w:r w:rsidR="001C34FD" w:rsidRPr="00BF557F">
        <w:rPr>
          <w:rFonts w:ascii="Arial" w:hAnsi="Arial" w:cs="Arial"/>
          <w:lang w:val="az-Latn-AZ"/>
        </w:rPr>
        <w:t xml:space="preserve"> </w:t>
      </w:r>
      <w:r w:rsidR="006A21DA">
        <w:rPr>
          <w:rFonts w:ascii="Arial" w:hAnsi="Arial" w:cs="Arial"/>
          <w:lang w:val="az-Latn-AZ"/>
        </w:rPr>
        <w:t>müvəqqəti yaşamaq üçün icazə verilməsini nəzərdə tutan “</w:t>
      </w:r>
      <w:r w:rsidR="006A21DA" w:rsidRPr="00BF557F">
        <w:rPr>
          <w:rFonts w:ascii="Arial" w:hAnsi="Arial" w:cs="Arial"/>
          <w:lang w:val="az-Latn-AZ"/>
        </w:rPr>
        <w:t>Azərbaycan Respublikası Miqrasiya Məcəlləsində müvafiq dəyişikliklə</w:t>
      </w:r>
      <w:r w:rsidR="006A21DA">
        <w:rPr>
          <w:rFonts w:ascii="Arial" w:hAnsi="Arial" w:cs="Arial"/>
          <w:lang w:val="az-Latn-AZ"/>
        </w:rPr>
        <w:t>r</w:t>
      </w:r>
      <w:r w:rsidR="006A21DA" w:rsidRPr="00BF557F">
        <w:rPr>
          <w:rFonts w:ascii="Arial" w:hAnsi="Arial" w:cs="Arial"/>
          <w:lang w:val="az-Latn-AZ"/>
        </w:rPr>
        <w:t xml:space="preserve"> edilməsi</w:t>
      </w:r>
      <w:r w:rsidR="006A21DA">
        <w:rPr>
          <w:rFonts w:ascii="Arial" w:hAnsi="Arial" w:cs="Arial"/>
          <w:lang w:val="az-Latn-AZ"/>
        </w:rPr>
        <w:t xml:space="preserve"> barədə” </w:t>
      </w:r>
      <w:r w:rsidR="006A21DA" w:rsidRPr="00BF557F">
        <w:rPr>
          <w:rFonts w:ascii="Arial" w:hAnsi="Arial" w:cs="Arial"/>
          <w:lang w:val="az-Latn-AZ"/>
        </w:rPr>
        <w:t>Azərbaycan Respublikası</w:t>
      </w:r>
      <w:r w:rsidR="006A21DA">
        <w:rPr>
          <w:rFonts w:ascii="Arial" w:hAnsi="Arial" w:cs="Arial"/>
          <w:lang w:val="az-Latn-AZ"/>
        </w:rPr>
        <w:t>nın Qanunu” layihəsi hazırlanmışdır. Qeyd olunan qanun layihəsinin aidiyyəti dövlət orqanlarının təklifləri nəzərə alınmaqla yenidən işlənmiş yekun variantı baxılması üçün 1 dekabr 2016-cı il tarixli 02/2896 saylı məktubla Azərbaycan Respublikası Nazirlər Kabinetinə göndərilmişdir.</w:t>
      </w:r>
    </w:p>
    <w:p w:rsidR="00AE223C" w:rsidRDefault="00AE223C" w:rsidP="008B2C77">
      <w:pPr>
        <w:spacing w:line="276" w:lineRule="auto"/>
        <w:ind w:right="-391" w:firstLine="709"/>
        <w:jc w:val="both"/>
        <w:rPr>
          <w:rFonts w:ascii="Arial" w:hAnsi="Arial" w:cs="Arial"/>
          <w:lang w:val="az-Latn-AZ"/>
        </w:rPr>
      </w:pPr>
      <w:r>
        <w:rPr>
          <w:rFonts w:ascii="Arial" w:hAnsi="Arial" w:cs="Arial"/>
          <w:lang w:val="az-Latn-AZ"/>
        </w:rPr>
        <w:t>Azərbaycan Respublikası Ədliyyə</w:t>
      </w:r>
      <w:r w:rsidR="007370B4">
        <w:rPr>
          <w:rFonts w:ascii="Arial" w:hAnsi="Arial" w:cs="Arial"/>
          <w:lang w:val="az-Latn-AZ"/>
        </w:rPr>
        <w:t xml:space="preserve"> Nazirliyinin 13.04.2016-cı il tarixli 3/851-04 saylı məktubu ilə</w:t>
      </w:r>
      <w:r>
        <w:rPr>
          <w:rFonts w:ascii="Arial" w:hAnsi="Arial" w:cs="Arial"/>
          <w:lang w:val="az-Latn-AZ"/>
        </w:rPr>
        <w:t xml:space="preserve"> daxil olmuş </w:t>
      </w:r>
      <w:r w:rsidRPr="00BF557F">
        <w:rPr>
          <w:rFonts w:ascii="Arial" w:hAnsi="Arial" w:cs="Arial"/>
          <w:lang w:val="az-Latn-AZ"/>
        </w:rPr>
        <w:t xml:space="preserve">Azərbaycan Respublikası Nazirlər Kabinetinin </w:t>
      </w:r>
      <w:r>
        <w:rPr>
          <w:rFonts w:ascii="Arial" w:hAnsi="Arial" w:cs="Arial"/>
          <w:lang w:val="az-Latn-AZ"/>
        </w:rPr>
        <w:t>20 may</w:t>
      </w:r>
      <w:r w:rsidRPr="00BF557F">
        <w:rPr>
          <w:rFonts w:ascii="Arial" w:hAnsi="Arial" w:cs="Arial"/>
          <w:lang w:val="az-Latn-AZ"/>
        </w:rPr>
        <w:t xml:space="preserve"> </w:t>
      </w:r>
      <w:r>
        <w:rPr>
          <w:rFonts w:ascii="Arial" w:hAnsi="Arial" w:cs="Arial"/>
          <w:lang w:val="az-Latn-AZ"/>
        </w:rPr>
        <w:t>2001</w:t>
      </w:r>
      <w:r w:rsidRPr="00BF557F">
        <w:rPr>
          <w:rFonts w:ascii="Arial" w:hAnsi="Arial" w:cs="Arial"/>
          <w:lang w:val="az-Latn-AZ"/>
        </w:rPr>
        <w:t>-c</w:t>
      </w:r>
      <w:r>
        <w:rPr>
          <w:rFonts w:ascii="Arial" w:hAnsi="Arial" w:cs="Arial"/>
          <w:lang w:val="az-Latn-AZ"/>
        </w:rPr>
        <w:t>i</w:t>
      </w:r>
      <w:r w:rsidRPr="00BF557F">
        <w:rPr>
          <w:rFonts w:ascii="Arial" w:hAnsi="Arial" w:cs="Arial"/>
          <w:lang w:val="az-Latn-AZ"/>
        </w:rPr>
        <w:t xml:space="preserve"> il </w:t>
      </w:r>
      <w:r>
        <w:rPr>
          <w:rFonts w:ascii="Arial" w:hAnsi="Arial" w:cs="Arial"/>
          <w:lang w:val="az-Latn-AZ"/>
        </w:rPr>
        <w:t>tarixli 81</w:t>
      </w:r>
      <w:r w:rsidRPr="00BF557F">
        <w:rPr>
          <w:rFonts w:ascii="Arial" w:hAnsi="Arial" w:cs="Arial"/>
          <w:lang w:val="az-Latn-AZ"/>
        </w:rPr>
        <w:t xml:space="preserve"> nömrəli qərarı ilə təsdiq edilmiş</w:t>
      </w:r>
      <w:r>
        <w:rPr>
          <w:rFonts w:ascii="Arial" w:hAnsi="Arial" w:cs="Arial"/>
          <w:lang w:val="az-Latn-AZ"/>
        </w:rPr>
        <w:t xml:space="preserve"> “İnsan alverinə</w:t>
      </w:r>
      <w:r w:rsidR="00BA4909">
        <w:rPr>
          <w:rFonts w:ascii="Arial" w:hAnsi="Arial" w:cs="Arial"/>
          <w:lang w:val="az-Latn-AZ"/>
        </w:rPr>
        <w:t xml:space="preserve"> şərait yaradan sosial problemlərin aradan qaldırılması üzrə Proqram</w:t>
      </w:r>
      <w:r>
        <w:rPr>
          <w:rFonts w:ascii="Arial" w:hAnsi="Arial" w:cs="Arial"/>
          <w:lang w:val="az-Latn-AZ"/>
        </w:rPr>
        <w:t>”</w:t>
      </w:r>
      <w:r w:rsidR="00BA4909">
        <w:rPr>
          <w:rFonts w:ascii="Arial" w:hAnsi="Arial" w:cs="Arial"/>
          <w:lang w:val="az-Latn-AZ"/>
        </w:rPr>
        <w:t xml:space="preserve">da dəyişiklik edilməsi barədə” </w:t>
      </w:r>
      <w:r w:rsidR="00BA4909" w:rsidRPr="00BF557F">
        <w:rPr>
          <w:rFonts w:ascii="Arial" w:hAnsi="Arial" w:cs="Arial"/>
          <w:lang w:val="az-Latn-AZ"/>
        </w:rPr>
        <w:t>Azərbaycan Respublikası Nazirlər Kabinetinin</w:t>
      </w:r>
      <w:r w:rsidR="00BA4909">
        <w:rPr>
          <w:rFonts w:ascii="Arial" w:hAnsi="Arial" w:cs="Arial"/>
          <w:lang w:val="az-Latn-AZ"/>
        </w:rPr>
        <w:t xml:space="preserve"> Qərarı” layihəsinə dair münasibət bi</w:t>
      </w:r>
      <w:r w:rsidR="007370B4">
        <w:rPr>
          <w:rFonts w:ascii="Arial" w:hAnsi="Arial" w:cs="Arial"/>
          <w:lang w:val="az-Latn-AZ"/>
        </w:rPr>
        <w:t>ldirilmiş, BMqT-nin Azərbaycan Respublikasındakı Nümayəndəliyindən  daxil olmuş “Azərbaycanda miqrasiya və sərhəd idarəçiliyi üzrə potensialların gücləndirilməsi” layihəsi çərçivəsində hazırlanmış “Azərbaycan Respublikasında insan alverinə qarşı mübarizə</w:t>
      </w:r>
      <w:r w:rsidR="0055518E">
        <w:rPr>
          <w:rFonts w:ascii="Arial" w:hAnsi="Arial" w:cs="Arial"/>
          <w:lang w:val="az-Latn-AZ"/>
        </w:rPr>
        <w:t xml:space="preserve"> me</w:t>
      </w:r>
      <w:r w:rsidR="007370B4">
        <w:rPr>
          <w:rFonts w:ascii="Arial" w:hAnsi="Arial" w:cs="Arial"/>
          <w:lang w:val="az-Latn-AZ"/>
        </w:rPr>
        <w:t>xanizmlərinin təhlili” üzrə layihənin yekun variantına dair təkliflər verilmişdir.</w:t>
      </w:r>
    </w:p>
    <w:p w:rsidR="006A21DA" w:rsidRDefault="006A21DA" w:rsidP="008B2C77">
      <w:pPr>
        <w:spacing w:line="276" w:lineRule="auto"/>
        <w:ind w:right="-391" w:firstLine="709"/>
        <w:jc w:val="both"/>
        <w:rPr>
          <w:rFonts w:ascii="Arial" w:hAnsi="Arial" w:cs="Arial"/>
          <w:lang w:val="az-Latn-AZ"/>
        </w:rPr>
      </w:pPr>
    </w:p>
    <w:p w:rsidR="00FA5703" w:rsidRPr="00C54F11" w:rsidRDefault="00412B67" w:rsidP="008B2C77">
      <w:pPr>
        <w:spacing w:line="276" w:lineRule="auto"/>
        <w:ind w:right="-391" w:firstLine="709"/>
        <w:jc w:val="both"/>
        <w:rPr>
          <w:rFonts w:ascii="Arial" w:hAnsi="Arial" w:cs="Arial"/>
          <w:b/>
          <w:lang w:val="az-Latn-AZ"/>
        </w:rPr>
      </w:pPr>
      <w:r w:rsidRPr="00C54F11">
        <w:rPr>
          <w:rFonts w:ascii="Arial" w:hAnsi="Arial" w:cs="Arial"/>
          <w:b/>
          <w:lang w:val="az-Latn-AZ"/>
        </w:rPr>
        <w:t>13.2</w:t>
      </w:r>
      <w:r w:rsidR="00A546C9" w:rsidRPr="00C54F11">
        <w:rPr>
          <w:rFonts w:ascii="Arial" w:hAnsi="Arial" w:cs="Arial"/>
          <w:b/>
          <w:lang w:val="az-Latn-AZ"/>
        </w:rPr>
        <w:t>.</w:t>
      </w:r>
      <w:r w:rsidR="00FA5703" w:rsidRPr="00C54F11">
        <w:rPr>
          <w:rFonts w:ascii="Arial" w:hAnsi="Arial" w:cs="Arial"/>
          <w:b/>
          <w:lang w:val="az-Latn-AZ"/>
        </w:rPr>
        <w:t>5-ci</w:t>
      </w:r>
      <w:r w:rsidR="00A546C9" w:rsidRPr="00C54F11">
        <w:rPr>
          <w:rFonts w:ascii="Arial" w:hAnsi="Arial" w:cs="Arial"/>
          <w:b/>
          <w:lang w:val="az-Latn-AZ"/>
        </w:rPr>
        <w:t xml:space="preserve"> </w:t>
      </w:r>
      <w:r w:rsidR="004A4CD2" w:rsidRPr="00C54F11">
        <w:rPr>
          <w:rFonts w:ascii="Arial" w:hAnsi="Arial" w:cs="Arial"/>
          <w:b/>
          <w:lang w:val="az-Latn-AZ"/>
        </w:rPr>
        <w:t>yarım</w:t>
      </w:r>
      <w:r w:rsidR="00A546C9" w:rsidRPr="00C54F11">
        <w:rPr>
          <w:rFonts w:ascii="Arial" w:hAnsi="Arial" w:cs="Arial"/>
          <w:b/>
          <w:lang w:val="az-Latn-AZ"/>
        </w:rPr>
        <w:t>bənd</w:t>
      </w:r>
      <w:r w:rsidR="00FA5703" w:rsidRPr="00C54F11">
        <w:rPr>
          <w:rFonts w:ascii="Arial" w:hAnsi="Arial" w:cs="Arial"/>
          <w:b/>
          <w:lang w:val="az-Latn-AZ"/>
        </w:rPr>
        <w:t xml:space="preserve"> üzrə:</w:t>
      </w:r>
    </w:p>
    <w:p w:rsidR="00927C52" w:rsidRPr="00C54F11" w:rsidRDefault="00EA3653" w:rsidP="008B2C77">
      <w:pPr>
        <w:spacing w:line="276" w:lineRule="auto"/>
        <w:ind w:right="-391" w:firstLine="709"/>
        <w:jc w:val="both"/>
        <w:rPr>
          <w:rFonts w:ascii="Arial" w:hAnsi="Arial" w:cs="Arial"/>
          <w:lang w:val="az-Latn-AZ"/>
        </w:rPr>
      </w:pPr>
      <w:r w:rsidRPr="00C54F11">
        <w:rPr>
          <w:rFonts w:ascii="Arial" w:hAnsi="Arial" w:cs="Arial"/>
          <w:lang w:val="az-Latn-AZ"/>
        </w:rPr>
        <w:t>İnsan alverinə qarşı mübarizə ü</w:t>
      </w:r>
      <w:r w:rsidR="00737CF6" w:rsidRPr="00C54F11">
        <w:rPr>
          <w:rFonts w:ascii="Arial" w:hAnsi="Arial" w:cs="Arial"/>
          <w:lang w:val="az-Latn-AZ"/>
        </w:rPr>
        <w:t>z</w:t>
      </w:r>
      <w:r w:rsidRPr="00C54F11">
        <w:rPr>
          <w:rFonts w:ascii="Arial" w:hAnsi="Arial" w:cs="Arial"/>
          <w:lang w:val="az-Latn-AZ"/>
        </w:rPr>
        <w:t>rə tədbirlərin icrasını təmin etmək məqsədilə Azərbaycan Respublikası Nazirlər Kabinetinin 11 avqust 2009-cu il tarixli 123 nömrəli qərarı ilə təsdiq edilmiş “İnsan alveri qurbanları ilə bağlı Milli İstiqamət</w:t>
      </w:r>
      <w:r w:rsidR="004E51A8" w:rsidRPr="00C54F11">
        <w:rPr>
          <w:rFonts w:ascii="Arial" w:hAnsi="Arial" w:cs="Arial"/>
          <w:lang w:val="az-Latn-AZ"/>
        </w:rPr>
        <w:t>ləndirmə Mexanizmi Qaydaları</w:t>
      </w:r>
      <w:r w:rsidRPr="00C54F11">
        <w:rPr>
          <w:rFonts w:ascii="Arial" w:hAnsi="Arial" w:cs="Arial"/>
          <w:lang w:val="az-Latn-AZ"/>
        </w:rPr>
        <w:t>”</w:t>
      </w:r>
      <w:r w:rsidR="004E51A8" w:rsidRPr="00C54F11">
        <w:rPr>
          <w:rFonts w:ascii="Arial" w:hAnsi="Arial" w:cs="Arial"/>
          <w:lang w:val="az-Latn-AZ"/>
        </w:rPr>
        <w:t>na uyğun olaraq Milli İstiqamətləndirmə Mexanizminin hə</w:t>
      </w:r>
      <w:r w:rsidR="00BA1EA6" w:rsidRPr="00C54F11">
        <w:rPr>
          <w:rFonts w:ascii="Arial" w:hAnsi="Arial" w:cs="Arial"/>
          <w:lang w:val="az-Latn-AZ"/>
        </w:rPr>
        <w:t xml:space="preserve">yata </w:t>
      </w:r>
      <w:r w:rsidR="004E51A8" w:rsidRPr="00C54F11">
        <w:rPr>
          <w:rFonts w:ascii="Arial" w:hAnsi="Arial" w:cs="Arial"/>
          <w:lang w:val="az-Latn-AZ"/>
        </w:rPr>
        <w:t>keçirilmə</w:t>
      </w:r>
      <w:r w:rsidR="00A546C9" w:rsidRPr="00C54F11">
        <w:rPr>
          <w:rFonts w:ascii="Arial" w:hAnsi="Arial" w:cs="Arial"/>
          <w:lang w:val="az-Latn-AZ"/>
        </w:rPr>
        <w:t xml:space="preserve">si üçün yaradılmış </w:t>
      </w:r>
      <w:r w:rsidR="004E51A8" w:rsidRPr="00C54F11">
        <w:rPr>
          <w:rFonts w:ascii="Arial" w:hAnsi="Arial" w:cs="Arial"/>
          <w:lang w:val="az-Latn-AZ"/>
        </w:rPr>
        <w:t xml:space="preserve">idarələrarası komissiyanın </w:t>
      </w:r>
      <w:r w:rsidR="0091258F" w:rsidRPr="00C54F11">
        <w:rPr>
          <w:rFonts w:ascii="Arial" w:hAnsi="Arial" w:cs="Arial"/>
          <w:lang w:val="az-Latn-AZ"/>
        </w:rPr>
        <w:t xml:space="preserve">işində </w:t>
      </w:r>
      <w:r w:rsidR="004E51A8" w:rsidRPr="00C54F11">
        <w:rPr>
          <w:rFonts w:ascii="Arial" w:hAnsi="Arial" w:cs="Arial"/>
          <w:lang w:val="az-Latn-AZ"/>
        </w:rPr>
        <w:t xml:space="preserve"> Dövlət Miqrasiya Xidməti</w:t>
      </w:r>
      <w:r w:rsidR="00474EEB">
        <w:rPr>
          <w:rFonts w:ascii="Arial" w:hAnsi="Arial" w:cs="Arial"/>
          <w:lang w:val="az-Latn-AZ"/>
        </w:rPr>
        <w:t>nin əməkdaşlarının iştirakı</w:t>
      </w:r>
      <w:r w:rsidR="0091258F" w:rsidRPr="00C54F11">
        <w:rPr>
          <w:rFonts w:ascii="Arial" w:hAnsi="Arial" w:cs="Arial"/>
          <w:lang w:val="az-Latn-AZ"/>
        </w:rPr>
        <w:t xml:space="preserve"> </w:t>
      </w:r>
      <w:r w:rsidR="00474EEB">
        <w:rPr>
          <w:rFonts w:ascii="Arial" w:hAnsi="Arial" w:cs="Arial"/>
          <w:lang w:val="az-Latn-AZ"/>
        </w:rPr>
        <w:t>təmin</w:t>
      </w:r>
      <w:r w:rsidR="0091258F" w:rsidRPr="00C54F11">
        <w:rPr>
          <w:rFonts w:ascii="Arial" w:hAnsi="Arial" w:cs="Arial"/>
          <w:lang w:val="az-Latn-AZ"/>
        </w:rPr>
        <w:t xml:space="preserve"> edilmişdir.</w:t>
      </w:r>
    </w:p>
    <w:p w:rsidR="00867C5F" w:rsidRPr="00C54F11" w:rsidRDefault="00867C5F" w:rsidP="008B2C77">
      <w:pPr>
        <w:spacing w:line="276" w:lineRule="auto"/>
        <w:ind w:right="-391" w:firstLine="709"/>
        <w:jc w:val="both"/>
        <w:rPr>
          <w:rFonts w:ascii="Arial" w:hAnsi="Arial" w:cs="Arial"/>
          <w:lang w:val="az-Latn-AZ"/>
        </w:rPr>
      </w:pPr>
      <w:r w:rsidRPr="00C54F11">
        <w:rPr>
          <w:rFonts w:ascii="Arial" w:hAnsi="Arial" w:cs="Arial"/>
          <w:lang w:val="az-Latn-AZ"/>
        </w:rPr>
        <w:t>Eyni zamanda, 2014-cü ildə Dövlət Miqrasiya Xidməti, Daxili İşlər Nazirliyi və Əmək və Əhalinin Sosial Müdafiəsi Nazirliyi tərəfindən birgə hazırlanmış “İnsan alveri, məcburi əməyə qarşı mübarizə üzrə, həmçinin belə halların baş verməsinin qarşısını</w:t>
      </w:r>
      <w:r w:rsidR="00044AE7" w:rsidRPr="00C54F11">
        <w:rPr>
          <w:rFonts w:ascii="Arial" w:hAnsi="Arial" w:cs="Arial"/>
          <w:lang w:val="az-Latn-AZ"/>
        </w:rPr>
        <w:t>n</w:t>
      </w:r>
      <w:r w:rsidRPr="00C54F11">
        <w:rPr>
          <w:rFonts w:ascii="Arial" w:hAnsi="Arial" w:cs="Arial"/>
          <w:lang w:val="az-Latn-AZ"/>
        </w:rPr>
        <w:t xml:space="preserve"> alınması, nəticələrinin aradan qaldırılması istiqamətində Tədbirlər Planı (2013-2018-ci illər)”nda nəzərdə tutulmuş tədbirlərin mütəmadi birgə həyata keçirilməsi </w:t>
      </w:r>
      <w:r w:rsidR="00AB00C6">
        <w:rPr>
          <w:rFonts w:ascii="Arial" w:hAnsi="Arial" w:cs="Arial"/>
          <w:lang w:val="az-Latn-AZ"/>
        </w:rPr>
        <w:t xml:space="preserve">cari il ərzində də </w:t>
      </w:r>
      <w:r w:rsidRPr="00C54F11">
        <w:rPr>
          <w:rFonts w:ascii="Arial" w:hAnsi="Arial" w:cs="Arial"/>
          <w:lang w:val="az-Latn-AZ"/>
        </w:rPr>
        <w:t>təmin olunmuşdur</w:t>
      </w:r>
      <w:r w:rsidR="008552DE" w:rsidRPr="00C54F11">
        <w:rPr>
          <w:rFonts w:ascii="Arial" w:hAnsi="Arial" w:cs="Arial"/>
          <w:lang w:val="az-Latn-AZ"/>
        </w:rPr>
        <w:t>.</w:t>
      </w:r>
    </w:p>
    <w:p w:rsidR="005A611B" w:rsidRDefault="005A611B" w:rsidP="008B2C77">
      <w:pPr>
        <w:spacing w:line="276" w:lineRule="auto"/>
        <w:ind w:right="-391" w:firstLine="851"/>
        <w:rPr>
          <w:rFonts w:ascii="Arial" w:hAnsi="Arial" w:cs="Arial"/>
          <w:b/>
          <w:lang w:val="az-Latn-AZ"/>
        </w:rPr>
      </w:pPr>
    </w:p>
    <w:p w:rsidR="00EE5D86" w:rsidRDefault="00A546C9" w:rsidP="008B2C77">
      <w:pPr>
        <w:spacing w:line="276" w:lineRule="auto"/>
        <w:ind w:right="-391" w:firstLine="851"/>
        <w:rPr>
          <w:rFonts w:ascii="Arial" w:hAnsi="Arial" w:cs="Arial"/>
          <w:b/>
          <w:lang w:val="az-Latn-AZ"/>
        </w:rPr>
      </w:pPr>
      <w:r w:rsidRPr="002C4CF4">
        <w:rPr>
          <w:rFonts w:ascii="Arial" w:hAnsi="Arial" w:cs="Arial"/>
          <w:b/>
          <w:lang w:val="az-Latn-AZ"/>
        </w:rPr>
        <w:t>13.2.</w:t>
      </w:r>
      <w:r w:rsidR="00A3201B" w:rsidRPr="002C4CF4">
        <w:rPr>
          <w:rFonts w:ascii="Arial" w:hAnsi="Arial" w:cs="Arial"/>
          <w:b/>
          <w:lang w:val="az-Latn-AZ"/>
        </w:rPr>
        <w:t xml:space="preserve">6-cı </w:t>
      </w:r>
      <w:r w:rsidR="004A4CD2" w:rsidRPr="002C4CF4">
        <w:rPr>
          <w:rFonts w:ascii="Arial" w:hAnsi="Arial" w:cs="Arial"/>
          <w:b/>
          <w:lang w:val="az-Latn-AZ"/>
        </w:rPr>
        <w:t>yarımb</w:t>
      </w:r>
      <w:r w:rsidR="00A3201B" w:rsidRPr="002C4CF4">
        <w:rPr>
          <w:rFonts w:ascii="Arial" w:hAnsi="Arial" w:cs="Arial"/>
          <w:b/>
          <w:lang w:val="az-Latn-AZ"/>
        </w:rPr>
        <w:t>ə</w:t>
      </w:r>
      <w:r w:rsidRPr="002C4CF4">
        <w:rPr>
          <w:rFonts w:ascii="Arial" w:hAnsi="Arial" w:cs="Arial"/>
          <w:b/>
          <w:lang w:val="az-Latn-AZ"/>
        </w:rPr>
        <w:t>nd</w:t>
      </w:r>
      <w:r w:rsidR="00A3201B" w:rsidRPr="002C4CF4">
        <w:rPr>
          <w:rFonts w:ascii="Arial" w:hAnsi="Arial" w:cs="Arial"/>
          <w:b/>
          <w:lang w:val="az-Latn-AZ"/>
        </w:rPr>
        <w:t xml:space="preserve"> üzrə:</w:t>
      </w:r>
      <w:r w:rsidR="00EA3653" w:rsidRPr="002C4CF4">
        <w:rPr>
          <w:rFonts w:ascii="Arial" w:hAnsi="Arial" w:cs="Arial"/>
          <w:b/>
          <w:lang w:val="az-Latn-AZ"/>
        </w:rPr>
        <w:t xml:space="preserve">      </w:t>
      </w:r>
    </w:p>
    <w:p w:rsidR="002C4CF4" w:rsidRDefault="002C4CF4" w:rsidP="008B2C77">
      <w:pPr>
        <w:spacing w:line="276" w:lineRule="auto"/>
        <w:ind w:right="-391" w:firstLine="851"/>
        <w:jc w:val="both"/>
        <w:rPr>
          <w:rFonts w:ascii="Arial" w:hAnsi="Arial" w:cs="Arial"/>
          <w:lang w:val="az-Latn-AZ"/>
        </w:rPr>
      </w:pPr>
      <w:r>
        <w:rPr>
          <w:rFonts w:ascii="Arial" w:hAnsi="Arial" w:cs="Arial"/>
          <w:lang w:val="az-Latn-AZ"/>
        </w:rPr>
        <w:t>Dövlət Miqrasiya Xidməti tərəfindən</w:t>
      </w:r>
      <w:r w:rsidR="00197E1A">
        <w:rPr>
          <w:rFonts w:ascii="Arial" w:hAnsi="Arial" w:cs="Arial"/>
          <w:lang w:val="az-Latn-AZ"/>
        </w:rPr>
        <w:t xml:space="preserve"> </w:t>
      </w:r>
      <w:r w:rsidR="00197E1A" w:rsidRPr="002C4CF4">
        <w:rPr>
          <w:rFonts w:ascii="Arial" w:hAnsi="Arial" w:cs="Arial"/>
          <w:lang w:val="az-Latn-AZ"/>
        </w:rPr>
        <w:t>əmək miqrasiyası proseslərinin tənzimlənməsi</w:t>
      </w:r>
      <w:r w:rsidR="00197E1A">
        <w:rPr>
          <w:rFonts w:ascii="Arial" w:hAnsi="Arial" w:cs="Arial"/>
          <w:lang w:val="az-Latn-AZ"/>
        </w:rPr>
        <w:t xml:space="preserve"> və</w:t>
      </w:r>
      <w:r>
        <w:rPr>
          <w:rFonts w:ascii="Arial" w:hAnsi="Arial" w:cs="Arial"/>
          <w:lang w:val="az-Latn-AZ"/>
        </w:rPr>
        <w:t xml:space="preserve"> əmə</w:t>
      </w:r>
      <w:r w:rsidR="00197E1A">
        <w:rPr>
          <w:rFonts w:ascii="Arial" w:hAnsi="Arial" w:cs="Arial"/>
          <w:lang w:val="az-Latn-AZ"/>
        </w:rPr>
        <w:t>k miqrasiyasına</w:t>
      </w:r>
      <w:r>
        <w:rPr>
          <w:rFonts w:ascii="Arial" w:hAnsi="Arial" w:cs="Arial"/>
          <w:lang w:val="az-Latn-AZ"/>
        </w:rPr>
        <w:t xml:space="preserve"> </w:t>
      </w:r>
      <w:r w:rsidR="00197E1A">
        <w:rPr>
          <w:rFonts w:ascii="Arial" w:hAnsi="Arial" w:cs="Arial"/>
          <w:lang w:val="az-Latn-AZ"/>
        </w:rPr>
        <w:t xml:space="preserve">nəzarət </w:t>
      </w:r>
      <w:r w:rsidR="00197E1A" w:rsidRPr="002C4CF4">
        <w:rPr>
          <w:rFonts w:ascii="Arial" w:hAnsi="Arial" w:cs="Arial"/>
          <w:lang w:val="az-Latn-AZ"/>
        </w:rPr>
        <w:t xml:space="preserve">sahəsindəki </w:t>
      </w:r>
      <w:r w:rsidR="00197E1A">
        <w:rPr>
          <w:rFonts w:ascii="Arial" w:hAnsi="Arial" w:cs="Arial"/>
          <w:lang w:val="az-Latn-AZ"/>
        </w:rPr>
        <w:t>effektiv tədbirlər davam etdirilmiş, əcnəbilərə daxili əmək bazarının tələbatı və</w:t>
      </w:r>
      <w:r w:rsidR="007370B4">
        <w:rPr>
          <w:rFonts w:ascii="Arial" w:hAnsi="Arial" w:cs="Arial"/>
          <w:lang w:val="az-Latn-AZ"/>
        </w:rPr>
        <w:t xml:space="preserve"> 2016-cı</w:t>
      </w:r>
      <w:r w:rsidR="00197E1A">
        <w:rPr>
          <w:rFonts w:ascii="Arial" w:hAnsi="Arial" w:cs="Arial"/>
          <w:lang w:val="az-Latn-AZ"/>
        </w:rPr>
        <w:t xml:space="preserve"> il üçün müəyyən olunmuş kvota nəzərə alınmaqla iş icazələrin verilməsi həyata keçirilmişdir. </w:t>
      </w:r>
    </w:p>
    <w:p w:rsidR="0055518E" w:rsidRPr="002C4CF4" w:rsidRDefault="0055518E" w:rsidP="008B2C77">
      <w:pPr>
        <w:spacing w:line="276" w:lineRule="auto"/>
        <w:ind w:right="-391" w:firstLine="851"/>
        <w:jc w:val="both"/>
        <w:rPr>
          <w:rFonts w:ascii="Arial" w:hAnsi="Arial" w:cs="Arial"/>
          <w:lang w:val="az-Latn-AZ"/>
        </w:rPr>
      </w:pPr>
      <w:r w:rsidRPr="005A611B">
        <w:rPr>
          <w:rFonts w:ascii="Arial" w:hAnsi="Arial" w:cs="Arial"/>
          <w:lang w:val="az-Latn-AZ" w:eastAsia="ja-JP"/>
        </w:rPr>
        <w:lastRenderedPageBreak/>
        <w:t>“</w:t>
      </w:r>
      <w:r w:rsidRPr="005A611B">
        <w:rPr>
          <w:rFonts w:ascii="Arial" w:eastAsia="Times New Roman" w:hAnsi="Arial" w:cs="Arial"/>
          <w:lang w:val="az-Latn-AZ" w:eastAsia="ja-JP"/>
        </w:rPr>
        <w:t>Sahibkarlıq sahəsində aparılan yoxlamaların  dayandırılması haqqında” Azərbaycan Respublikasının 2015-ci il 20 oktyabr tarixli, 1410-IVQ nömrəli Qanununun tətbiqi</w:t>
      </w:r>
      <w:r>
        <w:rPr>
          <w:rFonts w:ascii="Arial" w:eastAsia="Times New Roman" w:hAnsi="Arial" w:cs="Arial"/>
          <w:lang w:val="az-Latn-AZ" w:eastAsia="ja-JP"/>
        </w:rPr>
        <w:t xml:space="preserve">ndən sonra Dövlət Miqrasiya Xidməti tərəfindən sahibkarlıq subyektlərində yoxlamalar aparılmasa da, insan alveri sahəsində BMqT-nin </w:t>
      </w:r>
      <w:r w:rsidR="0098446B">
        <w:rPr>
          <w:rFonts w:ascii="Arial" w:hAnsi="Arial" w:cs="Arial"/>
          <w:lang w:val="az-Latn-AZ"/>
        </w:rPr>
        <w:t>Azərbaycan Respublikasındakı Nümayəndəliyi tərəfindən əcnəbilərin əmək istismarına cəlb olunma ehtimalı ilə bağlı daxil olmuş müraciətlərin araşdırılması təmin edilmiş və müvafiq qərarlar qəbul olunmuşdur.</w:t>
      </w:r>
    </w:p>
    <w:p w:rsidR="00AE2A33" w:rsidRPr="002C280B" w:rsidRDefault="00AE2A33" w:rsidP="008B2C77">
      <w:pPr>
        <w:spacing w:line="276" w:lineRule="auto"/>
        <w:ind w:right="-391" w:firstLine="851"/>
        <w:jc w:val="both"/>
        <w:rPr>
          <w:sz w:val="28"/>
          <w:szCs w:val="28"/>
          <w:highlight w:val="yellow"/>
          <w:lang w:val="az-Latn-AZ"/>
        </w:rPr>
      </w:pPr>
    </w:p>
    <w:p w:rsidR="00EC79DA" w:rsidRDefault="00BF4B2F" w:rsidP="008B2C77">
      <w:pPr>
        <w:spacing w:line="276" w:lineRule="auto"/>
        <w:ind w:right="-391" w:firstLine="851"/>
        <w:jc w:val="both"/>
        <w:rPr>
          <w:rFonts w:ascii="Arial" w:hAnsi="Arial" w:cs="Arial"/>
          <w:b/>
          <w:lang w:val="az-Latn-AZ"/>
        </w:rPr>
      </w:pPr>
      <w:r w:rsidRPr="009962F8">
        <w:rPr>
          <w:rFonts w:ascii="Arial" w:hAnsi="Arial" w:cs="Arial"/>
          <w:b/>
          <w:lang w:val="az-Latn-AZ"/>
        </w:rPr>
        <w:t xml:space="preserve">13.2.10-cu </w:t>
      </w:r>
      <w:r w:rsidR="00BB297B" w:rsidRPr="009962F8">
        <w:rPr>
          <w:rFonts w:ascii="Arial" w:hAnsi="Arial" w:cs="Arial"/>
          <w:b/>
          <w:lang w:val="az-Latn-AZ"/>
        </w:rPr>
        <w:t>yarım</w:t>
      </w:r>
      <w:r w:rsidRPr="009962F8">
        <w:rPr>
          <w:rFonts w:ascii="Arial" w:hAnsi="Arial" w:cs="Arial"/>
          <w:b/>
          <w:lang w:val="az-Latn-AZ"/>
        </w:rPr>
        <w:t xml:space="preserve">bənd üzrə:  </w:t>
      </w:r>
    </w:p>
    <w:p w:rsidR="00A66F82" w:rsidRPr="009962F8" w:rsidRDefault="004A6FE4" w:rsidP="008B2C77">
      <w:pPr>
        <w:spacing w:line="276" w:lineRule="auto"/>
        <w:ind w:right="-391" w:firstLine="851"/>
        <w:jc w:val="both"/>
        <w:rPr>
          <w:rFonts w:ascii="Arial" w:hAnsi="Arial" w:cs="Arial"/>
          <w:lang w:val="az-Latn-AZ"/>
        </w:rPr>
      </w:pPr>
      <w:r>
        <w:rPr>
          <w:rFonts w:ascii="Arial" w:hAnsi="Arial" w:cs="Arial"/>
          <w:b/>
          <w:lang w:val="az-Latn-AZ"/>
        </w:rPr>
        <w:t xml:space="preserve"> </w:t>
      </w:r>
      <w:r w:rsidR="00434B74" w:rsidRPr="006F1173">
        <w:rPr>
          <w:rFonts w:ascii="Arial" w:hAnsi="Arial" w:cs="Arial"/>
          <w:lang w:val="az-Latn-AZ"/>
        </w:rPr>
        <w:t>Dövlət Miqrasiya Xidmətinin</w:t>
      </w:r>
      <w:r w:rsidR="00A66F82" w:rsidRPr="006F1173">
        <w:rPr>
          <w:rFonts w:ascii="Arial" w:hAnsi="Arial" w:cs="Arial"/>
          <w:lang w:val="az-Latn-AZ"/>
        </w:rPr>
        <w:t xml:space="preserve"> Təlim-tədris mərkəzində</w:t>
      </w:r>
      <w:r w:rsidR="00434B74" w:rsidRPr="006F1173">
        <w:rPr>
          <w:rFonts w:ascii="Arial" w:hAnsi="Arial" w:cs="Arial"/>
          <w:lang w:val="az-Latn-AZ"/>
        </w:rPr>
        <w:t xml:space="preserve"> </w:t>
      </w:r>
      <w:r w:rsidR="00AB00C6" w:rsidRPr="006F1173">
        <w:rPr>
          <w:rFonts w:ascii="Arial" w:hAnsi="Arial" w:cs="Arial"/>
          <w:lang w:val="az-Latn-AZ"/>
        </w:rPr>
        <w:t>qay</w:t>
      </w:r>
      <w:r w:rsidR="00CD4DAB">
        <w:rPr>
          <w:rFonts w:ascii="Arial" w:hAnsi="Arial" w:cs="Arial"/>
          <w:lang w:val="az-Latn-AZ"/>
        </w:rPr>
        <w:t>ı</w:t>
      </w:r>
      <w:r w:rsidR="00AB00C6" w:rsidRPr="006F1173">
        <w:rPr>
          <w:rFonts w:ascii="Arial" w:hAnsi="Arial" w:cs="Arial"/>
          <w:lang w:val="az-Latn-AZ"/>
        </w:rPr>
        <w:t>dış və readmissiya proseslərində miqrant qaçaqmalçılığı, insan alverinə qarşı mübarizə və</w:t>
      </w:r>
      <w:r w:rsidR="006F325A" w:rsidRPr="006F1173">
        <w:rPr>
          <w:rFonts w:ascii="Arial" w:hAnsi="Arial" w:cs="Arial"/>
          <w:lang w:val="az-Latn-AZ"/>
        </w:rPr>
        <w:t xml:space="preserve"> könüllü qayıdış, insan alverinə qarşı mübarizə, insan alverinin potensial qurbanları və bu sahədə beynəlxalq təcrübənin tətbiqi, Azərbaycan Respublikası Nazirlər Kabinetinin “İnsan alverinə şərait yaradan sosial problemlərin aradan qaldırılması üzrə Proqramı”nın mahiyyəti və əsas istiqamətləri, insan alveri və məcburi əmək qurbanları, qurbanların müəyyən edilməsi üsulları, Aİ Şərq tərəfdaşlığı çərçivəsində “Qeyri-qanuni miqrasiya və insan alveri” mövzusunda 14-15 aprel 2016-cı il tarixlərdə Kişinyovda keçirilmiş panel iclası barədə məlumatlandırılma, insan alverinə qarşı mübarizə sahəsində Standart Əməliyyat Prosedurları modelinin hazırlanması ilə bağlı 5 aprel 2016-cı il tarixdə BMqT ilə keçirilmiş birgə görüş barədə məlumatlandırma</w:t>
      </w:r>
      <w:r w:rsidR="006F1173" w:rsidRPr="006F1173">
        <w:rPr>
          <w:rFonts w:ascii="Arial" w:hAnsi="Arial" w:cs="Arial"/>
          <w:lang w:val="az-Latn-AZ"/>
        </w:rPr>
        <w:t xml:space="preserve">, </w:t>
      </w:r>
      <w:r w:rsidR="006F1173">
        <w:rPr>
          <w:rFonts w:ascii="Arial" w:hAnsi="Arial" w:cs="Arial"/>
          <w:lang w:val="az-Latn-AZ"/>
        </w:rPr>
        <w:t>BMqT-nin “Boşluqların müəyyən edilməsi və ehtiyacların qiymətləndirilməsi: Cənubi Qafqaz ölkələrində insan alverinə qarşı mübarizə sahəsində göstərilən səylərin müqayisəli təhlili” layihəsi çərçivəsində 25 aprel 2016-cı il tarixdə Bakıda keçirilmiş seminar</w:t>
      </w:r>
      <w:r w:rsidR="008B2C77">
        <w:rPr>
          <w:rFonts w:ascii="Arial" w:hAnsi="Arial" w:cs="Arial"/>
          <w:lang w:val="az-Latn-AZ"/>
        </w:rPr>
        <w:t xml:space="preserve"> </w:t>
      </w:r>
      <w:r w:rsidR="008B2C77" w:rsidRPr="006F1173">
        <w:rPr>
          <w:rFonts w:ascii="Arial" w:hAnsi="Arial" w:cs="Arial"/>
          <w:lang w:val="az-Latn-AZ"/>
        </w:rPr>
        <w:t>barədə məlumatlandırma</w:t>
      </w:r>
      <w:r w:rsidR="006F1173">
        <w:rPr>
          <w:rFonts w:ascii="Arial" w:hAnsi="Arial" w:cs="Arial"/>
          <w:lang w:val="az-Latn-AZ"/>
        </w:rPr>
        <w:t xml:space="preserve"> istiqamə</w:t>
      </w:r>
      <w:r w:rsidR="00D70462">
        <w:rPr>
          <w:rFonts w:ascii="Arial" w:hAnsi="Arial" w:cs="Arial"/>
          <w:lang w:val="az-Latn-AZ"/>
        </w:rPr>
        <w:t xml:space="preserve">tlərində tədris </w:t>
      </w:r>
      <w:r w:rsidR="00A66F82" w:rsidRPr="00D70462">
        <w:rPr>
          <w:rFonts w:ascii="Arial" w:hAnsi="Arial" w:cs="Arial"/>
          <w:lang w:val="az-Latn-AZ"/>
        </w:rPr>
        <w:t>proqramları hazırlanmış, proqrama uyğun olaraq seminar və mühazirələr</w:t>
      </w:r>
      <w:r w:rsidR="00D70462" w:rsidRPr="00D70462">
        <w:rPr>
          <w:rFonts w:ascii="Arial" w:hAnsi="Arial" w:cs="Arial"/>
          <w:lang w:val="az-Latn-AZ"/>
        </w:rPr>
        <w:t xml:space="preserve">in keçirilməsi </w:t>
      </w:r>
      <w:r w:rsidR="00A66F82" w:rsidRPr="00D70462">
        <w:rPr>
          <w:rFonts w:ascii="Arial" w:hAnsi="Arial" w:cs="Arial"/>
          <w:lang w:val="az-Latn-AZ"/>
        </w:rPr>
        <w:t>təmin olunmuşdur.</w:t>
      </w:r>
    </w:p>
    <w:p w:rsidR="003F696E" w:rsidRDefault="00A66F82" w:rsidP="008B2C77">
      <w:pPr>
        <w:spacing w:line="276" w:lineRule="auto"/>
        <w:ind w:right="-391" w:firstLine="851"/>
        <w:jc w:val="both"/>
        <w:rPr>
          <w:rFonts w:ascii="Arial" w:hAnsi="Arial" w:cs="Arial"/>
          <w:lang w:val="az-Latn-AZ"/>
        </w:rPr>
      </w:pPr>
      <w:r w:rsidRPr="009962F8">
        <w:rPr>
          <w:rFonts w:ascii="Arial" w:hAnsi="Arial" w:cs="Arial"/>
          <w:lang w:val="az-Latn-AZ"/>
        </w:rPr>
        <w:t>Bundan əlavə, Xidmət əməkdaşları</w:t>
      </w:r>
      <w:r w:rsidR="00AB00C6">
        <w:rPr>
          <w:rFonts w:ascii="Arial" w:hAnsi="Arial" w:cs="Arial"/>
          <w:lang w:val="az-Latn-AZ"/>
        </w:rPr>
        <w:t xml:space="preserve"> 2016-cı</w:t>
      </w:r>
      <w:r w:rsidR="00833ABC" w:rsidRPr="009962F8">
        <w:rPr>
          <w:rFonts w:ascii="Arial" w:hAnsi="Arial" w:cs="Arial"/>
          <w:lang w:val="az-Latn-AZ"/>
        </w:rPr>
        <w:t xml:space="preserve"> il ərzində</w:t>
      </w:r>
      <w:r w:rsidRPr="009962F8">
        <w:rPr>
          <w:rFonts w:ascii="Arial" w:hAnsi="Arial" w:cs="Arial"/>
          <w:lang w:val="az-Latn-AZ"/>
        </w:rPr>
        <w:t xml:space="preserve"> Mərkəzdə tə</w:t>
      </w:r>
      <w:r w:rsidR="00831A20" w:rsidRPr="009962F8">
        <w:rPr>
          <w:rFonts w:ascii="Arial" w:hAnsi="Arial" w:cs="Arial"/>
          <w:lang w:val="az-Latn-AZ"/>
        </w:rPr>
        <w:t>şkil olunmuş</w:t>
      </w:r>
      <w:r w:rsidR="00D70462">
        <w:rPr>
          <w:rFonts w:ascii="Arial" w:hAnsi="Arial" w:cs="Arial"/>
          <w:lang w:val="az-Latn-AZ"/>
        </w:rPr>
        <w:t xml:space="preserve"> “İnsan alveri problemi: anlayış, əsas səbəblər və fəsadlar”, “İnsan alveri ilə mübarizəyə dair beynəlxalq və Avropa qanunvericiliyi”, “Azərbaycan Respublikasının qanunvericiliyi – insan alveri ilə mübarizəyə dair milli qanunvericilik və siyasət, milli istiqamətləndirmə mexanizmi</w:t>
      </w:r>
      <w:r w:rsidR="003F696E">
        <w:rPr>
          <w:rFonts w:ascii="Arial" w:hAnsi="Arial" w:cs="Arial"/>
          <w:lang w:val="az-Latn-AZ"/>
        </w:rPr>
        <w:t>: iştirakçı qu</w:t>
      </w:r>
      <w:r w:rsidR="00CD4DAB">
        <w:rPr>
          <w:rFonts w:ascii="Arial" w:hAnsi="Arial" w:cs="Arial"/>
          <w:lang w:val="az-Latn-AZ"/>
        </w:rPr>
        <w:t>ru</w:t>
      </w:r>
      <w:r w:rsidR="003F696E">
        <w:rPr>
          <w:rFonts w:ascii="Arial" w:hAnsi="Arial" w:cs="Arial"/>
          <w:lang w:val="az-Latn-AZ"/>
        </w:rPr>
        <w:t>mların vəzifələri</w:t>
      </w:r>
      <w:r w:rsidR="00D70462">
        <w:rPr>
          <w:rFonts w:ascii="Arial" w:hAnsi="Arial" w:cs="Arial"/>
          <w:lang w:val="az-Latn-AZ"/>
        </w:rPr>
        <w:t>”</w:t>
      </w:r>
      <w:r w:rsidR="003F696E">
        <w:rPr>
          <w:rFonts w:ascii="Arial" w:hAnsi="Arial" w:cs="Arial"/>
          <w:lang w:val="az-Latn-AZ"/>
        </w:rPr>
        <w:t>, “İnsan alverinin məcburi əmək forması: qlobal tendensiyalar”, “İnsan alveri qurbanlarının müəyyən edilməsi:çətinliklər, beynəlxalq standartlar və qabaqcıl təcrübələr”, “İnsan alveri qurbanlarının müdafiəsi”, “İnsan alveri qurbanlarının hüquqlarının müdafiəsi – hüquqi yardım, tibbi yardım və psixoloji yardım”, “İnsan alveri qurbanlarının hüquqlarının müdafiəsi – sığınacaq yardımı”, “İnsan alveri qurbanlarının hüquqlarının müdafiəsi – reinteqrasiya yardımı”, Qurbanlarla müsahibələrin aparılması, müsahibələrin aparılmasına dair video nümayişi, müsahibə prosesi üzrə qaydalar” mövzusunda təlimlərə, “Qanunsuz miqrasiyanın qarşısının alınması və bu sahədə aparılan islahatlar” istiqaməti üzrə keçirilmiş qısamüddətli kur</w:t>
      </w:r>
      <w:r w:rsidR="00640364">
        <w:rPr>
          <w:rFonts w:ascii="Arial" w:hAnsi="Arial" w:cs="Arial"/>
          <w:lang w:val="az-Latn-AZ"/>
        </w:rPr>
        <w:t>slara cəlb olunmuşlar.</w:t>
      </w:r>
    </w:p>
    <w:p w:rsidR="003F696E" w:rsidRDefault="003F696E" w:rsidP="008B2C77">
      <w:pPr>
        <w:spacing w:line="276" w:lineRule="auto"/>
        <w:ind w:right="-391" w:firstLine="851"/>
        <w:jc w:val="both"/>
        <w:rPr>
          <w:rFonts w:ascii="Arial" w:hAnsi="Arial" w:cs="Arial"/>
          <w:lang w:val="az-Latn-AZ"/>
        </w:rPr>
      </w:pPr>
    </w:p>
    <w:p w:rsidR="003F696E" w:rsidRDefault="003F696E" w:rsidP="008B2C77">
      <w:pPr>
        <w:spacing w:line="276" w:lineRule="auto"/>
        <w:ind w:right="-391" w:firstLine="851"/>
        <w:jc w:val="both"/>
        <w:rPr>
          <w:rFonts w:ascii="Arial" w:hAnsi="Arial" w:cs="Arial"/>
          <w:lang w:val="az-Latn-AZ"/>
        </w:rPr>
      </w:pPr>
    </w:p>
    <w:p w:rsidR="00C008E5" w:rsidRPr="009962F8" w:rsidRDefault="00C008E5" w:rsidP="008B2C77">
      <w:pPr>
        <w:spacing w:line="276" w:lineRule="auto"/>
        <w:ind w:right="-391" w:firstLine="851"/>
        <w:jc w:val="both"/>
        <w:rPr>
          <w:rFonts w:ascii="Arial" w:hAnsi="Arial" w:cs="Arial"/>
          <w:b/>
          <w:lang w:val="az-Latn-AZ"/>
        </w:rPr>
      </w:pPr>
      <w:r w:rsidRPr="009962F8">
        <w:rPr>
          <w:rFonts w:ascii="Arial" w:hAnsi="Arial" w:cs="Arial"/>
          <w:b/>
          <w:lang w:val="az-Latn-AZ"/>
        </w:rPr>
        <w:t xml:space="preserve">13.3.6-cı </w:t>
      </w:r>
      <w:r w:rsidR="00C42C3E" w:rsidRPr="009962F8">
        <w:rPr>
          <w:rFonts w:ascii="Arial" w:hAnsi="Arial" w:cs="Arial"/>
          <w:b/>
          <w:lang w:val="az-Latn-AZ"/>
        </w:rPr>
        <w:t xml:space="preserve">və 13.3.7-ci </w:t>
      </w:r>
      <w:r w:rsidR="00BB297B" w:rsidRPr="009962F8">
        <w:rPr>
          <w:rFonts w:ascii="Arial" w:hAnsi="Arial" w:cs="Arial"/>
          <w:b/>
          <w:lang w:val="az-Latn-AZ"/>
        </w:rPr>
        <w:t>yarım</w:t>
      </w:r>
      <w:r w:rsidRPr="009962F8">
        <w:rPr>
          <w:rFonts w:ascii="Arial" w:hAnsi="Arial" w:cs="Arial"/>
          <w:b/>
          <w:lang w:val="az-Latn-AZ"/>
        </w:rPr>
        <w:t>bənd</w:t>
      </w:r>
      <w:r w:rsidR="00C42C3E" w:rsidRPr="009962F8">
        <w:rPr>
          <w:rFonts w:ascii="Arial" w:hAnsi="Arial" w:cs="Arial"/>
          <w:b/>
          <w:lang w:val="az-Latn-AZ"/>
        </w:rPr>
        <w:t>lər</w:t>
      </w:r>
      <w:r w:rsidRPr="009962F8">
        <w:rPr>
          <w:rFonts w:ascii="Arial" w:hAnsi="Arial" w:cs="Arial"/>
          <w:b/>
          <w:lang w:val="az-Latn-AZ"/>
        </w:rPr>
        <w:t xml:space="preserve"> üzrə:</w:t>
      </w:r>
    </w:p>
    <w:p w:rsidR="0086440A" w:rsidRPr="009962F8" w:rsidRDefault="00C42C3E" w:rsidP="008B2C77">
      <w:pPr>
        <w:spacing w:line="276" w:lineRule="auto"/>
        <w:ind w:right="-391" w:firstLine="851"/>
        <w:jc w:val="both"/>
        <w:rPr>
          <w:rFonts w:ascii="Arial" w:hAnsi="Arial" w:cs="Arial"/>
          <w:lang w:val="az-Latn-AZ"/>
        </w:rPr>
      </w:pPr>
      <w:r w:rsidRPr="009962F8">
        <w:rPr>
          <w:rFonts w:ascii="Arial" w:hAnsi="Arial" w:cs="Arial"/>
          <w:lang w:val="az-Latn-AZ"/>
        </w:rPr>
        <w:t>Azərbaycan Respublikası Dövlət Miqrasiya Xidməti tərəfindən</w:t>
      </w:r>
      <w:r w:rsidR="00DB45ED" w:rsidRPr="009962F8">
        <w:rPr>
          <w:rFonts w:ascii="Arial" w:hAnsi="Arial" w:cs="Arial"/>
          <w:lang w:val="az-Latn-AZ"/>
        </w:rPr>
        <w:t xml:space="preserve"> aparılmış</w:t>
      </w:r>
      <w:r w:rsidRPr="009962F8">
        <w:rPr>
          <w:rFonts w:ascii="Arial" w:hAnsi="Arial" w:cs="Arial"/>
          <w:lang w:val="az-Latn-AZ"/>
        </w:rPr>
        <w:t xml:space="preserve"> qanunsuz miqrasiyaya qarşı mübarizə tədbirləri</w:t>
      </w:r>
      <w:r w:rsidR="00DB45ED" w:rsidRPr="009962F8">
        <w:rPr>
          <w:rFonts w:ascii="Arial" w:hAnsi="Arial" w:cs="Arial"/>
          <w:lang w:val="az-Latn-AZ"/>
        </w:rPr>
        <w:t xml:space="preserve"> ölkə daxilində qanunsuz miqrasiyanın və onun yaranmasına səbəb olan şəraitin aradan qaldırılmasına,qanunsuz miqrantların, o cümlədən də qanunsuz əmək fəaliyyəti ilə məşğul olan əcnəbilərin və vətəndaşlığı olmayan şəxslərin </w:t>
      </w:r>
      <w:r w:rsidR="00DB45ED" w:rsidRPr="009962F8">
        <w:rPr>
          <w:rFonts w:ascii="Arial" w:hAnsi="Arial" w:cs="Arial"/>
          <w:lang w:val="az-Latn-AZ"/>
        </w:rPr>
        <w:lastRenderedPageBreak/>
        <w:t xml:space="preserve">qanunvericilikdə nəzərdə tutulmuş əsaslar olduqda ölkədə yaşamalarını leqallaşdırmağa və qanuni miqrasiyanın təbliğinə yönəlmişdir.  </w:t>
      </w:r>
    </w:p>
    <w:p w:rsidR="00DB45ED" w:rsidRPr="009962F8" w:rsidRDefault="0086440A" w:rsidP="008B2C77">
      <w:pPr>
        <w:spacing w:line="276" w:lineRule="auto"/>
        <w:ind w:right="-391" w:firstLine="851"/>
        <w:jc w:val="both"/>
        <w:rPr>
          <w:rFonts w:ascii="Arial" w:hAnsi="Arial" w:cs="Arial"/>
          <w:lang w:val="az-Latn-AZ"/>
        </w:rPr>
      </w:pPr>
      <w:r w:rsidRPr="00EC79DA">
        <w:rPr>
          <w:rFonts w:ascii="Arial" w:hAnsi="Arial" w:cs="Arial"/>
          <w:b/>
          <w:lang w:val="az-Latn-AZ"/>
        </w:rPr>
        <w:t>Ümumilikdə</w:t>
      </w:r>
      <w:r w:rsidR="00640364">
        <w:rPr>
          <w:rFonts w:ascii="Arial" w:hAnsi="Arial" w:cs="Arial"/>
          <w:b/>
          <w:lang w:val="az-Latn-AZ"/>
        </w:rPr>
        <w:t xml:space="preserve"> 2016</w:t>
      </w:r>
      <w:r w:rsidRPr="00EC79DA">
        <w:rPr>
          <w:rFonts w:ascii="Arial" w:hAnsi="Arial" w:cs="Arial"/>
          <w:b/>
          <w:lang w:val="az-Latn-AZ"/>
        </w:rPr>
        <w:t>-c</w:t>
      </w:r>
      <w:r w:rsidR="000B1EF8" w:rsidRPr="00EC79DA">
        <w:rPr>
          <w:rFonts w:ascii="Arial" w:hAnsi="Arial" w:cs="Arial"/>
          <w:b/>
          <w:lang w:val="az-Latn-AZ"/>
        </w:rPr>
        <w:t>i</w:t>
      </w:r>
      <w:r w:rsidRPr="00EC79DA">
        <w:rPr>
          <w:rFonts w:ascii="Arial" w:hAnsi="Arial" w:cs="Arial"/>
          <w:b/>
          <w:lang w:val="az-Latn-AZ"/>
        </w:rPr>
        <w:t xml:space="preserve"> ilin 11 ayı ərzində</w:t>
      </w:r>
      <w:r w:rsidR="00640364">
        <w:rPr>
          <w:rFonts w:ascii="Arial" w:hAnsi="Arial" w:cs="Arial"/>
          <w:b/>
          <w:lang w:val="az-Latn-AZ"/>
        </w:rPr>
        <w:t xml:space="preserve"> 24220</w:t>
      </w:r>
      <w:r w:rsidR="00DB45ED" w:rsidRPr="009962F8">
        <w:rPr>
          <w:rFonts w:ascii="Arial" w:hAnsi="Arial" w:cs="Arial"/>
          <w:lang w:val="az-Latn-AZ"/>
        </w:rPr>
        <w:t xml:space="preserve"> əcnəbi və vətəndaşlığı olmayan şəxs tərəfindən ölkə ərazisində olma və yaşama qaydalarına əməl edilməməsi, habelə etibarsız sənədlərlə yaşamasına görə inzibati qanunvericiliyin tələblərinin pozulması halları müəyyən olunmuş, onlardan əsas olduğu üçün </w:t>
      </w:r>
      <w:r w:rsidR="00DB45ED" w:rsidRPr="009962F8">
        <w:rPr>
          <w:rFonts w:ascii="Arial" w:hAnsi="Arial" w:cs="Arial"/>
          <w:b/>
          <w:lang w:val="az-Latn-AZ"/>
        </w:rPr>
        <w:t>1</w:t>
      </w:r>
      <w:r w:rsidR="00640364">
        <w:rPr>
          <w:rFonts w:ascii="Arial" w:hAnsi="Arial" w:cs="Arial"/>
          <w:b/>
          <w:lang w:val="az-Latn-AZ"/>
        </w:rPr>
        <w:t>913</w:t>
      </w:r>
      <w:r w:rsidR="00DB45ED" w:rsidRPr="009962F8">
        <w:rPr>
          <w:rFonts w:ascii="Arial" w:hAnsi="Arial" w:cs="Arial"/>
          <w:b/>
          <w:lang w:val="az-Latn-AZ"/>
        </w:rPr>
        <w:t xml:space="preserve"> </w:t>
      </w:r>
      <w:r w:rsidR="00DB45ED" w:rsidRPr="009962F8">
        <w:rPr>
          <w:rFonts w:ascii="Arial" w:hAnsi="Arial" w:cs="Arial"/>
          <w:lang w:val="az-Latn-AZ"/>
        </w:rPr>
        <w:t>nəfərin ölkə ərazisində yaşamaları leqallaşdırılmış</w:t>
      </w:r>
      <w:r w:rsidR="00640364">
        <w:rPr>
          <w:rFonts w:ascii="Arial" w:hAnsi="Arial" w:cs="Arial"/>
          <w:b/>
          <w:lang w:val="az-Latn-AZ"/>
        </w:rPr>
        <w:t>, 4989</w:t>
      </w:r>
      <w:r w:rsidR="00DB45ED" w:rsidRPr="009962F8">
        <w:rPr>
          <w:rFonts w:ascii="Arial" w:hAnsi="Arial" w:cs="Arial"/>
          <w:lang w:val="az-Latn-AZ"/>
        </w:rPr>
        <w:t xml:space="preserve"> əcnəbinin inzibati qaydada ölkə hüdudlarından kənara çıxarılmalarına dair qərarlar qəbul edilmişdir. Eyni zamanda, ölkə ərazisində qanunsuz yaşamaları müəyyən edilmiş </w:t>
      </w:r>
      <w:r w:rsidRPr="009962F8">
        <w:rPr>
          <w:rFonts w:ascii="Arial" w:hAnsi="Arial" w:cs="Arial"/>
          <w:b/>
          <w:lang w:val="az-Latn-AZ"/>
        </w:rPr>
        <w:t>1</w:t>
      </w:r>
      <w:r w:rsidR="00640364">
        <w:rPr>
          <w:rFonts w:ascii="Arial" w:hAnsi="Arial" w:cs="Arial"/>
          <w:b/>
          <w:lang w:val="az-Latn-AZ"/>
        </w:rPr>
        <w:t>7318</w:t>
      </w:r>
      <w:r w:rsidR="00DB45ED" w:rsidRPr="009962F8">
        <w:rPr>
          <w:rFonts w:ascii="Arial" w:hAnsi="Arial" w:cs="Arial"/>
          <w:lang w:val="az-Latn-AZ"/>
        </w:rPr>
        <w:t xml:space="preserve"> </w:t>
      </w:r>
      <w:r w:rsidRPr="009962F8">
        <w:rPr>
          <w:rFonts w:ascii="Arial" w:hAnsi="Arial" w:cs="Arial"/>
          <w:lang w:val="az-Latn-AZ"/>
        </w:rPr>
        <w:t>əcnəbinin</w:t>
      </w:r>
      <w:r w:rsidR="00DB45ED" w:rsidRPr="009962F8">
        <w:rPr>
          <w:rFonts w:ascii="Arial" w:hAnsi="Arial" w:cs="Arial"/>
          <w:lang w:val="az-Latn-AZ"/>
        </w:rPr>
        <w:t xml:space="preserve"> könüllü olaraq Azərbaycan Respublikasının ərazisini tərk etmələri təmin olunmuşdur.</w:t>
      </w:r>
    </w:p>
    <w:p w:rsidR="000B1EF8" w:rsidRPr="009962F8" w:rsidRDefault="00F323E2" w:rsidP="008B2C77">
      <w:pPr>
        <w:tabs>
          <w:tab w:val="left" w:pos="709"/>
          <w:tab w:val="left" w:pos="851"/>
        </w:tabs>
        <w:spacing w:line="276" w:lineRule="auto"/>
        <w:ind w:right="-391" w:firstLine="720"/>
        <w:jc w:val="both"/>
        <w:rPr>
          <w:rFonts w:ascii="Arial" w:hAnsi="Arial" w:cs="Arial"/>
          <w:lang w:val="az-Latn-AZ"/>
        </w:rPr>
      </w:pPr>
      <w:r w:rsidRPr="009962F8">
        <w:rPr>
          <w:rFonts w:ascii="Arial" w:hAnsi="Arial" w:cs="Arial"/>
          <w:lang w:val="az-Latn-AZ"/>
        </w:rPr>
        <w:t xml:space="preserve">Müvafiq dövr ərzində </w:t>
      </w:r>
      <w:r w:rsidR="00640364" w:rsidRPr="00640364">
        <w:rPr>
          <w:rFonts w:ascii="Arial" w:hAnsi="Arial" w:cs="Arial"/>
          <w:lang w:val="az-Latn-AZ"/>
        </w:rPr>
        <w:t>İnsan alverindən zərər çəkmiş hesab olunan, həmçinin cinayət təqibi orqanlarına yardım göstərən əcnəbilər və vətəndaşlığı olmayan şəxslərə müvafiq ica</w:t>
      </w:r>
      <w:r w:rsidR="008B2C77">
        <w:rPr>
          <w:rFonts w:ascii="Arial" w:hAnsi="Arial" w:cs="Arial"/>
          <w:lang w:val="az-Latn-AZ"/>
        </w:rPr>
        <w:t>z</w:t>
      </w:r>
      <w:r w:rsidR="00640364" w:rsidRPr="00640364">
        <w:rPr>
          <w:rFonts w:ascii="Arial" w:hAnsi="Arial" w:cs="Arial"/>
          <w:lang w:val="az-Latn-AZ"/>
        </w:rPr>
        <w:t>ələrin veril</w:t>
      </w:r>
      <w:r w:rsidR="008B2C77">
        <w:rPr>
          <w:rFonts w:ascii="Arial" w:hAnsi="Arial" w:cs="Arial"/>
          <w:lang w:val="az-Latn-AZ"/>
        </w:rPr>
        <w:t>m</w:t>
      </w:r>
      <w:r w:rsidR="00640364" w:rsidRPr="00640364">
        <w:rPr>
          <w:rFonts w:ascii="Arial" w:hAnsi="Arial" w:cs="Arial"/>
          <w:lang w:val="az-Latn-AZ"/>
        </w:rPr>
        <w:t xml:space="preserve">əsi ilə bağlı aidiyyəti qurumlar tərəfindən Dövlət Miqrasiya Xidmətinə müraciət </w:t>
      </w:r>
      <w:r w:rsidR="008B2C77">
        <w:rPr>
          <w:rFonts w:ascii="Arial" w:hAnsi="Arial" w:cs="Arial"/>
          <w:lang w:val="az-Latn-AZ"/>
        </w:rPr>
        <w:t>olunmamışdır.</w:t>
      </w:r>
      <w:r w:rsidR="00640364" w:rsidRPr="00640364">
        <w:rPr>
          <w:rFonts w:ascii="Arial" w:hAnsi="Arial" w:cs="Arial"/>
          <w:lang w:val="az-Latn-AZ"/>
        </w:rPr>
        <w:t xml:space="preserve"> </w:t>
      </w:r>
    </w:p>
    <w:p w:rsidR="00F323E2" w:rsidRPr="002C280B" w:rsidRDefault="00F323E2" w:rsidP="008B2C77">
      <w:pPr>
        <w:spacing w:line="276" w:lineRule="auto"/>
        <w:ind w:right="-391" w:firstLine="851"/>
        <w:jc w:val="both"/>
        <w:rPr>
          <w:sz w:val="28"/>
          <w:szCs w:val="32"/>
          <w:highlight w:val="yellow"/>
          <w:lang w:val="az-Latn-AZ"/>
        </w:rPr>
      </w:pPr>
    </w:p>
    <w:p w:rsidR="009F6BF0" w:rsidRDefault="00F92CCF" w:rsidP="008B2C77">
      <w:pPr>
        <w:spacing w:line="276" w:lineRule="auto"/>
        <w:ind w:right="-391" w:firstLine="720"/>
        <w:jc w:val="both"/>
        <w:rPr>
          <w:rFonts w:ascii="Arial" w:hAnsi="Arial" w:cs="Arial"/>
          <w:b/>
          <w:lang w:val="az-Latn-AZ"/>
        </w:rPr>
      </w:pPr>
      <w:r w:rsidRPr="009962F8">
        <w:rPr>
          <w:rFonts w:ascii="Arial" w:hAnsi="Arial" w:cs="Arial"/>
          <w:b/>
          <w:lang w:val="az-Latn-AZ"/>
        </w:rPr>
        <w:t xml:space="preserve">13.8.1-ci </w:t>
      </w:r>
      <w:r w:rsidR="00BB297B" w:rsidRPr="009962F8">
        <w:rPr>
          <w:rFonts w:ascii="Arial" w:hAnsi="Arial" w:cs="Arial"/>
          <w:b/>
          <w:lang w:val="az-Latn-AZ"/>
        </w:rPr>
        <w:t>yarım</w:t>
      </w:r>
      <w:r w:rsidRPr="009962F8">
        <w:rPr>
          <w:rFonts w:ascii="Arial" w:hAnsi="Arial" w:cs="Arial"/>
          <w:b/>
          <w:lang w:val="az-Latn-AZ"/>
        </w:rPr>
        <w:t xml:space="preserve">bənd üzrə:    </w:t>
      </w:r>
    </w:p>
    <w:p w:rsidR="009156A3" w:rsidRPr="009962F8" w:rsidRDefault="003E5AAC" w:rsidP="008B2C77">
      <w:pPr>
        <w:tabs>
          <w:tab w:val="left" w:pos="90"/>
        </w:tabs>
        <w:spacing w:line="276" w:lineRule="auto"/>
        <w:ind w:right="-391"/>
        <w:jc w:val="both"/>
        <w:rPr>
          <w:rFonts w:ascii="Arial" w:hAnsi="Arial" w:cs="Arial"/>
          <w:lang w:val="az-Latn-AZ"/>
        </w:rPr>
      </w:pPr>
      <w:r w:rsidRPr="009962F8">
        <w:rPr>
          <w:rFonts w:ascii="Arial" w:hAnsi="Arial" w:cs="Arial"/>
          <w:lang w:val="az-Latn-AZ"/>
        </w:rPr>
        <w:tab/>
      </w:r>
      <w:r w:rsidRPr="009962F8">
        <w:rPr>
          <w:rFonts w:ascii="Arial" w:hAnsi="Arial" w:cs="Arial"/>
          <w:lang w:val="az-Latn-AZ"/>
        </w:rPr>
        <w:tab/>
      </w:r>
      <w:r w:rsidR="00B77802">
        <w:rPr>
          <w:rFonts w:ascii="Arial" w:hAnsi="Arial" w:cs="Arial"/>
          <w:lang w:val="az-Latn-AZ"/>
        </w:rPr>
        <w:t xml:space="preserve">2016-cı il </w:t>
      </w:r>
      <w:r w:rsidR="009156A3" w:rsidRPr="009962F8">
        <w:rPr>
          <w:rFonts w:ascii="Arial" w:hAnsi="Arial" w:cs="Arial"/>
          <w:lang w:val="az-Latn-AZ"/>
        </w:rPr>
        <w:t>ərzində Dövlət Miqrasiya Xidmətinin əməkdaşlarının insan alverinə qarşı mübarizəyə dair xarici ölkələrdə və ölkə daxilində keçirilmiş aşağıda adları sadalanan tədbir</w:t>
      </w:r>
      <w:r w:rsidR="00F316F7" w:rsidRPr="009962F8">
        <w:rPr>
          <w:rFonts w:ascii="Arial" w:hAnsi="Arial" w:cs="Arial"/>
          <w:lang w:val="az-Latn-AZ"/>
        </w:rPr>
        <w:t>lər</w:t>
      </w:r>
      <w:r w:rsidR="009156A3" w:rsidRPr="009962F8">
        <w:rPr>
          <w:rFonts w:ascii="Arial" w:hAnsi="Arial" w:cs="Arial"/>
          <w:lang w:val="az-Latn-AZ"/>
        </w:rPr>
        <w:t>də iştirakı təmin edilmişdir:</w:t>
      </w:r>
    </w:p>
    <w:p w:rsidR="009156A3" w:rsidRPr="009962F8" w:rsidRDefault="00B77802"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BMqT-nin “Boşluqların müəyyən edilməsi və ehtiyacların qiymətləndirilməsi: Cənubi Qafqaz Ölkələrində insan alverinə qarşı mübarizə sahəsində göstərilən səylərin müq</w:t>
      </w:r>
      <w:r w:rsidR="00AA34AB">
        <w:rPr>
          <w:rFonts w:ascii="Arial" w:hAnsi="Arial" w:cs="Arial"/>
          <w:lang w:val="az-Latn-AZ"/>
        </w:rPr>
        <w:t>a</w:t>
      </w:r>
      <w:r>
        <w:rPr>
          <w:rFonts w:ascii="Arial" w:hAnsi="Arial" w:cs="Arial"/>
          <w:lang w:val="az-Latn-AZ"/>
        </w:rPr>
        <w:t>yisəli təhlili” layihəsi çərçivəsində beynəlxalq ekspert Marika McAdam ilə görüş</w:t>
      </w:r>
      <w:r w:rsidR="00AA34AB">
        <w:rPr>
          <w:rFonts w:ascii="Arial" w:hAnsi="Arial" w:cs="Arial"/>
          <w:lang w:val="az-Latn-AZ"/>
        </w:rPr>
        <w:t xml:space="preserve"> – 13 yanvar 2016-cı il</w:t>
      </w:r>
      <w:r w:rsidR="00A3664B">
        <w:rPr>
          <w:rFonts w:ascii="Arial" w:hAnsi="Arial" w:cs="Arial"/>
          <w:lang w:val="az-Latn-AZ"/>
        </w:rPr>
        <w:t>,</w:t>
      </w:r>
      <w:r w:rsidR="009156A3" w:rsidRPr="009962F8">
        <w:rPr>
          <w:rFonts w:ascii="Arial" w:hAnsi="Arial" w:cs="Arial"/>
          <w:lang w:val="az-Latn-AZ"/>
        </w:rPr>
        <w:t xml:space="preserve"> </w:t>
      </w:r>
      <w:r w:rsidR="00AA34AB">
        <w:rPr>
          <w:rFonts w:ascii="Arial" w:hAnsi="Arial" w:cs="Arial"/>
          <w:lang w:val="az-Latn-AZ"/>
        </w:rPr>
        <w:t>Bakı - 6</w:t>
      </w:r>
      <w:r w:rsidR="009156A3" w:rsidRPr="009962F8">
        <w:rPr>
          <w:rFonts w:ascii="Arial" w:hAnsi="Arial" w:cs="Arial"/>
          <w:lang w:val="az-Latn-AZ"/>
        </w:rPr>
        <w:t xml:space="preserve"> nəfər;</w:t>
      </w:r>
    </w:p>
    <w:p w:rsidR="009156A3" w:rsidRPr="009962F8" w:rsidRDefault="000677BC" w:rsidP="008B2C77">
      <w:pPr>
        <w:pStyle w:val="a3"/>
        <w:numPr>
          <w:ilvl w:val="0"/>
          <w:numId w:val="2"/>
        </w:numPr>
        <w:tabs>
          <w:tab w:val="left" w:pos="90"/>
        </w:tabs>
        <w:spacing w:line="276" w:lineRule="auto"/>
        <w:ind w:right="-391"/>
        <w:jc w:val="both"/>
        <w:rPr>
          <w:rFonts w:ascii="Arial" w:hAnsi="Arial" w:cs="Arial"/>
          <w:lang w:val="az-Latn-AZ"/>
        </w:rPr>
      </w:pPr>
      <w:r w:rsidRPr="009962F8">
        <w:rPr>
          <w:rFonts w:ascii="Arial" w:hAnsi="Arial" w:cs="Arial"/>
          <w:lang w:val="az-Latn-AZ"/>
        </w:rPr>
        <w:t>“</w:t>
      </w:r>
      <w:r w:rsidR="00AA34AB">
        <w:rPr>
          <w:rFonts w:ascii="Arial" w:hAnsi="Arial" w:cs="Arial"/>
          <w:lang w:val="az-Latn-AZ"/>
        </w:rPr>
        <w:t>2016-cı ili</w:t>
      </w:r>
      <w:r w:rsidR="00A3664B">
        <w:rPr>
          <w:rFonts w:ascii="Arial" w:hAnsi="Arial" w:cs="Arial"/>
          <w:lang w:val="az-Latn-AZ"/>
        </w:rPr>
        <w:t>n</w:t>
      </w:r>
      <w:r w:rsidR="00AA34AB">
        <w:rPr>
          <w:rFonts w:ascii="Arial" w:hAnsi="Arial" w:cs="Arial"/>
          <w:lang w:val="az-Latn-AZ"/>
        </w:rPr>
        <w:t xml:space="preserve"> insan alveri ilə mübarizə hesabatının tərtib olunması üçün 2015-cı il üzrə görülmüş işlərin müzakirəsi ABŞ Səfirliyinin Siyası işlər üzrə müşaviri Syuzan Çesli və Siyası işlər üzrə mütəxəssis Bəhruz Məmmədov ilə görüş</w:t>
      </w:r>
      <w:r w:rsidR="00790FB3" w:rsidRPr="009962F8">
        <w:rPr>
          <w:rFonts w:ascii="Arial" w:hAnsi="Arial" w:cs="Arial"/>
          <w:lang w:val="az-Latn-AZ"/>
        </w:rPr>
        <w:t xml:space="preserve"> – </w:t>
      </w:r>
      <w:r w:rsidR="00AA34AB">
        <w:rPr>
          <w:rFonts w:ascii="Arial" w:hAnsi="Arial" w:cs="Arial"/>
          <w:lang w:val="az-Latn-AZ"/>
        </w:rPr>
        <w:t>11 fevral 2016-cı</w:t>
      </w:r>
      <w:r w:rsidR="009156A3" w:rsidRPr="009962F8">
        <w:rPr>
          <w:rFonts w:ascii="Arial" w:hAnsi="Arial" w:cs="Arial"/>
          <w:lang w:val="az-Latn-AZ"/>
        </w:rPr>
        <w:t xml:space="preserve"> il, </w:t>
      </w:r>
      <w:r w:rsidR="00AA34AB">
        <w:rPr>
          <w:rFonts w:ascii="Arial" w:hAnsi="Arial" w:cs="Arial"/>
          <w:lang w:val="az-Latn-AZ"/>
        </w:rPr>
        <w:t>Bakı – 3</w:t>
      </w:r>
      <w:r w:rsidR="009156A3" w:rsidRPr="009962F8">
        <w:rPr>
          <w:rFonts w:ascii="Arial" w:hAnsi="Arial" w:cs="Arial"/>
          <w:lang w:val="az-Latn-AZ"/>
        </w:rPr>
        <w:t xml:space="preserve"> nəfər;</w:t>
      </w:r>
    </w:p>
    <w:p w:rsidR="009156A3" w:rsidRPr="009962F8" w:rsidRDefault="00AA34AB"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“Miqrantların qanunsuz məşğulluğu və əmək istismarına dair” seminar</w:t>
      </w:r>
      <w:r w:rsidR="00790FB3" w:rsidRPr="009962F8">
        <w:rPr>
          <w:rFonts w:ascii="Arial" w:hAnsi="Arial" w:cs="Arial"/>
          <w:lang w:val="az-Latn-AZ"/>
        </w:rPr>
        <w:t xml:space="preserve"> – </w:t>
      </w:r>
      <w:r>
        <w:rPr>
          <w:rFonts w:ascii="Arial" w:hAnsi="Arial" w:cs="Arial"/>
          <w:lang w:val="az-Latn-AZ"/>
        </w:rPr>
        <w:t>24 fevral 2016</w:t>
      </w:r>
      <w:r w:rsidR="00790FB3" w:rsidRPr="009962F8">
        <w:rPr>
          <w:rFonts w:ascii="Arial" w:hAnsi="Arial" w:cs="Arial"/>
          <w:lang w:val="az-Latn-AZ"/>
        </w:rPr>
        <w:t>-ci</w:t>
      </w:r>
      <w:r w:rsidR="009156A3" w:rsidRPr="009962F8">
        <w:rPr>
          <w:rFonts w:ascii="Arial" w:hAnsi="Arial" w:cs="Arial"/>
          <w:lang w:val="az-Latn-AZ"/>
        </w:rPr>
        <w:t xml:space="preserve"> il, </w:t>
      </w:r>
      <w:r>
        <w:rPr>
          <w:rFonts w:ascii="Arial" w:hAnsi="Arial" w:cs="Arial"/>
          <w:lang w:val="az-Latn-AZ"/>
        </w:rPr>
        <w:t>Bakı – 4</w:t>
      </w:r>
      <w:r w:rsidR="009156A3" w:rsidRPr="009962F8">
        <w:rPr>
          <w:rFonts w:ascii="Arial" w:hAnsi="Arial" w:cs="Arial"/>
          <w:lang w:val="az-Latn-AZ"/>
        </w:rPr>
        <w:t xml:space="preserve"> nəfə</w:t>
      </w:r>
      <w:r w:rsidR="00790FB3" w:rsidRPr="009962F8">
        <w:rPr>
          <w:rFonts w:ascii="Arial" w:hAnsi="Arial" w:cs="Arial"/>
          <w:lang w:val="az-Latn-AZ"/>
        </w:rPr>
        <w:t>r;</w:t>
      </w:r>
    </w:p>
    <w:p w:rsidR="00790FB3" w:rsidRPr="009962F8" w:rsidRDefault="00AA34AB"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Azərbaycan Respublikası Daxili İşlər Nazirliyi tərəfindən təşkil olunan insan alverinin cinayət təqibi və bu istiqamətdə ko</w:t>
      </w:r>
      <w:r w:rsidR="00CD4DAB">
        <w:rPr>
          <w:rFonts w:ascii="Arial" w:hAnsi="Arial" w:cs="Arial"/>
          <w:lang w:val="az-Latn-AZ"/>
        </w:rPr>
        <w:t>o</w:t>
      </w:r>
      <w:r>
        <w:rPr>
          <w:rFonts w:ascii="Arial" w:hAnsi="Arial" w:cs="Arial"/>
          <w:lang w:val="az-Latn-AZ"/>
        </w:rPr>
        <w:t xml:space="preserve">rdinasiya məsələrinə həsr edilmiş beynəlxalq seminar </w:t>
      </w:r>
      <w:r w:rsidR="00790FB3" w:rsidRPr="009962F8">
        <w:rPr>
          <w:rFonts w:ascii="Arial" w:hAnsi="Arial" w:cs="Arial"/>
          <w:lang w:val="az-Latn-AZ"/>
        </w:rPr>
        <w:t xml:space="preserve"> – </w:t>
      </w:r>
      <w:r>
        <w:rPr>
          <w:rFonts w:ascii="Arial" w:hAnsi="Arial" w:cs="Arial"/>
          <w:lang w:val="az-Latn-AZ"/>
        </w:rPr>
        <w:t>14-16</w:t>
      </w:r>
      <w:r w:rsidR="00790FB3" w:rsidRPr="009962F8">
        <w:rPr>
          <w:rFonts w:ascii="Arial" w:hAnsi="Arial" w:cs="Arial"/>
          <w:lang w:val="az-Latn-AZ"/>
        </w:rPr>
        <w:t xml:space="preserve"> </w:t>
      </w:r>
      <w:r>
        <w:rPr>
          <w:rFonts w:ascii="Arial" w:hAnsi="Arial" w:cs="Arial"/>
          <w:lang w:val="az-Latn-AZ"/>
        </w:rPr>
        <w:t>mart 2016-cı</w:t>
      </w:r>
      <w:r w:rsidR="00790FB3" w:rsidRPr="009962F8">
        <w:rPr>
          <w:rFonts w:ascii="Arial" w:hAnsi="Arial" w:cs="Arial"/>
          <w:lang w:val="az-Latn-AZ"/>
        </w:rPr>
        <w:t xml:space="preserve"> il, </w:t>
      </w:r>
      <w:r>
        <w:rPr>
          <w:rFonts w:ascii="Arial" w:hAnsi="Arial" w:cs="Arial"/>
          <w:lang w:val="az-Latn-AZ"/>
        </w:rPr>
        <w:t>Bakı- 2</w:t>
      </w:r>
      <w:r w:rsidR="00790FB3" w:rsidRPr="009962F8">
        <w:rPr>
          <w:rFonts w:ascii="Arial" w:hAnsi="Arial" w:cs="Arial"/>
          <w:lang w:val="az-Latn-AZ"/>
        </w:rPr>
        <w:t xml:space="preserve"> nəfər;</w:t>
      </w:r>
    </w:p>
    <w:p w:rsidR="009156A3" w:rsidRDefault="00AA34AB"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“İ</w:t>
      </w:r>
      <w:r w:rsidR="00790FB3" w:rsidRPr="009962F8">
        <w:rPr>
          <w:rFonts w:ascii="Arial" w:hAnsi="Arial" w:cs="Arial"/>
          <w:lang w:val="az-Latn-AZ"/>
        </w:rPr>
        <w:t>nsan alveri</w:t>
      </w:r>
      <w:r>
        <w:rPr>
          <w:rFonts w:ascii="Arial" w:hAnsi="Arial" w:cs="Arial"/>
          <w:lang w:val="az-Latn-AZ"/>
        </w:rPr>
        <w:t>nə qarşı</w:t>
      </w:r>
      <w:r w:rsidR="00790FB3" w:rsidRPr="009962F8">
        <w:rPr>
          <w:rFonts w:ascii="Arial" w:hAnsi="Arial" w:cs="Arial"/>
          <w:lang w:val="az-Latn-AZ"/>
        </w:rPr>
        <w:t xml:space="preserve"> mübarizə </w:t>
      </w:r>
      <w:r>
        <w:rPr>
          <w:rFonts w:ascii="Arial" w:hAnsi="Arial" w:cs="Arial"/>
          <w:lang w:val="az-Latn-AZ"/>
        </w:rPr>
        <w:t>sahəsində Standart Əməliyyat Prosedurları modeli</w:t>
      </w:r>
      <w:r w:rsidR="000A7FA6">
        <w:rPr>
          <w:rFonts w:ascii="Arial" w:hAnsi="Arial" w:cs="Arial"/>
          <w:lang w:val="az-Latn-AZ"/>
        </w:rPr>
        <w:t>”</w:t>
      </w:r>
      <w:r>
        <w:rPr>
          <w:rFonts w:ascii="Arial" w:hAnsi="Arial" w:cs="Arial"/>
          <w:lang w:val="az-Latn-AZ"/>
        </w:rPr>
        <w:t>nin hazırlanması ilə bağlı BMqT tərəfindən dəvət edilmiş beynəlxalq ekspert ilə görüş</w:t>
      </w:r>
      <w:r w:rsidR="00415D53" w:rsidRPr="009962F8">
        <w:rPr>
          <w:rFonts w:ascii="Arial" w:hAnsi="Arial" w:cs="Arial"/>
          <w:lang w:val="az-Latn-AZ"/>
        </w:rPr>
        <w:t xml:space="preserve"> – </w:t>
      </w:r>
      <w:r>
        <w:rPr>
          <w:rFonts w:ascii="Arial" w:hAnsi="Arial" w:cs="Arial"/>
          <w:lang w:val="az-Latn-AZ"/>
        </w:rPr>
        <w:t>5</w:t>
      </w:r>
      <w:r w:rsidR="000A7FA6">
        <w:rPr>
          <w:rFonts w:ascii="Arial" w:hAnsi="Arial" w:cs="Arial"/>
          <w:lang w:val="az-Latn-AZ"/>
        </w:rPr>
        <w:t>-6</w:t>
      </w:r>
      <w:r>
        <w:rPr>
          <w:rFonts w:ascii="Arial" w:hAnsi="Arial" w:cs="Arial"/>
          <w:lang w:val="az-Latn-AZ"/>
        </w:rPr>
        <w:t xml:space="preserve"> aprel 2016-cı</w:t>
      </w:r>
      <w:r w:rsidR="009156A3" w:rsidRPr="009962F8">
        <w:rPr>
          <w:rFonts w:ascii="Arial" w:hAnsi="Arial" w:cs="Arial"/>
          <w:lang w:val="az-Latn-AZ"/>
        </w:rPr>
        <w:t xml:space="preserve"> il, </w:t>
      </w:r>
      <w:r w:rsidR="000A7FA6">
        <w:rPr>
          <w:rFonts w:ascii="Arial" w:hAnsi="Arial" w:cs="Arial"/>
          <w:lang w:val="az-Latn-AZ"/>
        </w:rPr>
        <w:t>Bakı – 5</w:t>
      </w:r>
      <w:r w:rsidR="009156A3" w:rsidRPr="009962F8">
        <w:rPr>
          <w:rFonts w:ascii="Arial" w:hAnsi="Arial" w:cs="Arial"/>
          <w:lang w:val="az-Latn-AZ"/>
        </w:rPr>
        <w:t xml:space="preserve"> nəfər;</w:t>
      </w:r>
    </w:p>
    <w:p w:rsidR="00BC1461" w:rsidRDefault="000A7FA6"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 xml:space="preserve">BMqT-nin “Azərbaycanda insan alveri qurbanları və potensial insan alveri qurbanlarının müəyyən edilməsi və onlara yardım göstərilməsi üçün potensialların </w:t>
      </w:r>
      <w:r w:rsidR="00BC1461">
        <w:rPr>
          <w:rFonts w:ascii="Arial" w:hAnsi="Arial" w:cs="Arial"/>
          <w:lang w:val="az-Latn-AZ"/>
        </w:rPr>
        <w:t xml:space="preserve"> gücləndilməsi</w:t>
      </w:r>
      <w:r>
        <w:rPr>
          <w:rFonts w:ascii="Arial" w:hAnsi="Arial" w:cs="Arial"/>
          <w:lang w:val="az-Latn-AZ"/>
        </w:rPr>
        <w:t>”</w:t>
      </w:r>
      <w:r w:rsidR="00BC1461">
        <w:rPr>
          <w:rFonts w:ascii="Arial" w:hAnsi="Arial" w:cs="Arial"/>
          <w:lang w:val="az-Latn-AZ"/>
        </w:rPr>
        <w:t xml:space="preserve"> layihəsi çərçivəsində diplomatlar arasında insan alverinə qarşı mübarizə ilə bağlı qabaqcıl təcrübələrin paylaşılması ilə bağlı üçüncü seminar -</w:t>
      </w:r>
      <w:r w:rsidR="0062302F">
        <w:rPr>
          <w:rFonts w:ascii="Arial" w:hAnsi="Arial" w:cs="Arial"/>
          <w:lang w:val="az-Latn-AZ"/>
        </w:rPr>
        <w:t>14-15</w:t>
      </w:r>
      <w:r w:rsidR="00BC1461">
        <w:rPr>
          <w:rFonts w:ascii="Arial" w:hAnsi="Arial" w:cs="Arial"/>
          <w:lang w:val="az-Latn-AZ"/>
        </w:rPr>
        <w:t xml:space="preserve"> aprel 2016-cı</w:t>
      </w:r>
      <w:r w:rsidR="00BC1461" w:rsidRPr="009962F8">
        <w:rPr>
          <w:rFonts w:ascii="Arial" w:hAnsi="Arial" w:cs="Arial"/>
          <w:lang w:val="az-Latn-AZ"/>
        </w:rPr>
        <w:t xml:space="preserve"> il, </w:t>
      </w:r>
      <w:r w:rsidR="00BC1461">
        <w:rPr>
          <w:rFonts w:ascii="Arial" w:hAnsi="Arial" w:cs="Arial"/>
          <w:lang w:val="az-Latn-AZ"/>
        </w:rPr>
        <w:t>Bakı – 1</w:t>
      </w:r>
      <w:r w:rsidR="00BC1461" w:rsidRPr="009962F8">
        <w:rPr>
          <w:rFonts w:ascii="Arial" w:hAnsi="Arial" w:cs="Arial"/>
          <w:lang w:val="az-Latn-AZ"/>
        </w:rPr>
        <w:t xml:space="preserve"> nəfər;</w:t>
      </w:r>
    </w:p>
    <w:p w:rsidR="0062302F" w:rsidRDefault="00935C71"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BMqT-nin İnkişaf Fondunun maliyyə dəstəyi ilə “Boşluqların müəyyən edilməsi və ehtiyacların qiymətləndirilməsi: Cənubi Qafqaz ölkələrində insan alverinə qarşı mübarizə sahəsində göstərilən səylərin müqayisəli təhlili” layihəsi çərçivəsində seminar</w:t>
      </w:r>
      <w:r w:rsidR="0062302F">
        <w:rPr>
          <w:rFonts w:ascii="Arial" w:hAnsi="Arial" w:cs="Arial"/>
          <w:lang w:val="az-Latn-AZ"/>
        </w:rPr>
        <w:t xml:space="preserve"> - 25 aprel 2016-cı</w:t>
      </w:r>
      <w:r w:rsidR="0062302F" w:rsidRPr="009962F8">
        <w:rPr>
          <w:rFonts w:ascii="Arial" w:hAnsi="Arial" w:cs="Arial"/>
          <w:lang w:val="az-Latn-AZ"/>
        </w:rPr>
        <w:t xml:space="preserve"> il, </w:t>
      </w:r>
      <w:r w:rsidR="0062302F">
        <w:rPr>
          <w:rFonts w:ascii="Arial" w:hAnsi="Arial" w:cs="Arial"/>
          <w:lang w:val="az-Latn-AZ"/>
        </w:rPr>
        <w:t>Bakı – 1</w:t>
      </w:r>
      <w:r w:rsidR="0062302F" w:rsidRPr="009962F8">
        <w:rPr>
          <w:rFonts w:ascii="Arial" w:hAnsi="Arial" w:cs="Arial"/>
          <w:lang w:val="az-Latn-AZ"/>
        </w:rPr>
        <w:t xml:space="preserve"> nəfər;</w:t>
      </w:r>
    </w:p>
    <w:p w:rsidR="0062302F" w:rsidRDefault="00CD4DAB"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lastRenderedPageBreak/>
        <w:t>BMqT</w:t>
      </w:r>
      <w:r w:rsidR="0062302F">
        <w:rPr>
          <w:rFonts w:ascii="Arial" w:hAnsi="Arial" w:cs="Arial"/>
          <w:lang w:val="az-Latn-AZ"/>
        </w:rPr>
        <w:t xml:space="preserve"> və DMX-nin birgə əməkdaşlığı ilə “İnsan alverinə şərait yaradan problemlərin aradan qaldırılması üzrə proqramın mahiyyəti və əsas istiqamətləri” mövzusunda DMX əməkdaşları üçün təlim – 22-23 iyun 2016-cı</w:t>
      </w:r>
      <w:r w:rsidR="0062302F" w:rsidRPr="009962F8">
        <w:rPr>
          <w:rFonts w:ascii="Arial" w:hAnsi="Arial" w:cs="Arial"/>
          <w:lang w:val="az-Latn-AZ"/>
        </w:rPr>
        <w:t xml:space="preserve"> il, </w:t>
      </w:r>
      <w:r w:rsidR="0062302F">
        <w:rPr>
          <w:rFonts w:ascii="Arial" w:hAnsi="Arial" w:cs="Arial"/>
          <w:lang w:val="az-Latn-AZ"/>
        </w:rPr>
        <w:t>Bakı – 16</w:t>
      </w:r>
      <w:r w:rsidR="0062302F" w:rsidRPr="009962F8">
        <w:rPr>
          <w:rFonts w:ascii="Arial" w:hAnsi="Arial" w:cs="Arial"/>
          <w:lang w:val="az-Latn-AZ"/>
        </w:rPr>
        <w:t xml:space="preserve"> nəfər;</w:t>
      </w:r>
    </w:p>
    <w:p w:rsidR="0062302F" w:rsidRPr="009962F8" w:rsidRDefault="0062302F" w:rsidP="008B2C77">
      <w:pPr>
        <w:pStyle w:val="a3"/>
        <w:numPr>
          <w:ilvl w:val="0"/>
          <w:numId w:val="2"/>
        </w:numPr>
        <w:tabs>
          <w:tab w:val="left" w:pos="90"/>
        </w:tabs>
        <w:spacing w:line="276" w:lineRule="auto"/>
        <w:ind w:right="-391"/>
        <w:jc w:val="both"/>
        <w:rPr>
          <w:rFonts w:ascii="Arial" w:hAnsi="Arial" w:cs="Arial"/>
          <w:lang w:val="az-Latn-AZ"/>
        </w:rPr>
      </w:pPr>
      <w:r w:rsidRPr="009962F8">
        <w:rPr>
          <w:rFonts w:ascii="Arial" w:hAnsi="Arial" w:cs="Arial"/>
          <w:lang w:val="az-Latn-AZ"/>
        </w:rPr>
        <w:t xml:space="preserve">ABŞ Dövlət Departamentinin </w:t>
      </w:r>
      <w:r>
        <w:rPr>
          <w:rFonts w:ascii="Arial" w:hAnsi="Arial" w:cs="Arial"/>
          <w:lang w:val="az-Latn-AZ"/>
        </w:rPr>
        <w:t>İnsan alverinə qarşı Mübarizə Ofisinin Azərbaycan üzrə koordinatoru xanım Heyli Rayt, Səfriliyin siyasi işlər üzrə müşaviri Syuzan Çesli və Səfirliyin əməkdaşı Hüseyn Pənahov ilə görüş və Bakı şəhər Qanunsuz miqrantların saxlanılması mərkəzinə səfər</w:t>
      </w:r>
      <w:r w:rsidRPr="009962F8">
        <w:rPr>
          <w:rFonts w:ascii="Arial" w:hAnsi="Arial" w:cs="Arial"/>
          <w:lang w:val="az-Latn-AZ"/>
        </w:rPr>
        <w:t xml:space="preserve"> – </w:t>
      </w:r>
      <w:r w:rsidR="00AB36FD">
        <w:rPr>
          <w:rFonts w:ascii="Arial" w:hAnsi="Arial" w:cs="Arial"/>
          <w:lang w:val="az-Latn-AZ"/>
        </w:rPr>
        <w:t>19 sentyabr 2016-cı</w:t>
      </w:r>
      <w:r w:rsidRPr="009962F8">
        <w:rPr>
          <w:rFonts w:ascii="Arial" w:hAnsi="Arial" w:cs="Arial"/>
          <w:lang w:val="az-Latn-AZ"/>
        </w:rPr>
        <w:t xml:space="preserve"> il, Bakı şəhə</w:t>
      </w:r>
      <w:r w:rsidR="00AB36FD">
        <w:rPr>
          <w:rFonts w:ascii="Arial" w:hAnsi="Arial" w:cs="Arial"/>
          <w:lang w:val="az-Latn-AZ"/>
        </w:rPr>
        <w:t>ri – 4</w:t>
      </w:r>
      <w:r w:rsidRPr="009962F8">
        <w:rPr>
          <w:rFonts w:ascii="Arial" w:hAnsi="Arial" w:cs="Arial"/>
          <w:lang w:val="az-Latn-AZ"/>
        </w:rPr>
        <w:t xml:space="preserve"> nəfər;</w:t>
      </w:r>
    </w:p>
    <w:p w:rsidR="00AB36FD" w:rsidRPr="009962F8" w:rsidRDefault="00AB36FD" w:rsidP="008B2C77">
      <w:pPr>
        <w:pStyle w:val="a3"/>
        <w:numPr>
          <w:ilvl w:val="0"/>
          <w:numId w:val="2"/>
        </w:numPr>
        <w:tabs>
          <w:tab w:val="left" w:pos="90"/>
        </w:tabs>
        <w:spacing w:line="276" w:lineRule="auto"/>
        <w:ind w:right="-391"/>
        <w:jc w:val="both"/>
        <w:rPr>
          <w:rFonts w:ascii="Arial" w:hAnsi="Arial" w:cs="Arial"/>
          <w:lang w:val="az-Latn-AZ"/>
        </w:rPr>
      </w:pPr>
      <w:r>
        <w:rPr>
          <w:rFonts w:ascii="Arial" w:hAnsi="Arial" w:cs="Arial"/>
          <w:lang w:val="az-Latn-AZ"/>
        </w:rPr>
        <w:t>Qanunsuz miqrasiya və insan alveri ilə mübarizə mövzusunda müzakirələrin aparılması məqsədilə MBD İcraiyyə Komitəsinin Qanunsuz miqrasiyaya həsr olunmuş Birgə Komissiyanın 19-cu iclası – 24-25 noyabr 2016-cı</w:t>
      </w:r>
      <w:r w:rsidRPr="009962F8">
        <w:rPr>
          <w:rFonts w:ascii="Arial" w:hAnsi="Arial" w:cs="Arial"/>
          <w:lang w:val="az-Latn-AZ"/>
        </w:rPr>
        <w:t xml:space="preserve"> il, </w:t>
      </w:r>
      <w:r>
        <w:rPr>
          <w:rFonts w:ascii="Arial" w:hAnsi="Arial" w:cs="Arial"/>
          <w:lang w:val="az-Latn-AZ"/>
        </w:rPr>
        <w:t>Belarus Respublikası, Minsk – 1</w:t>
      </w:r>
      <w:r w:rsidRPr="009962F8">
        <w:rPr>
          <w:rFonts w:ascii="Arial" w:hAnsi="Arial" w:cs="Arial"/>
          <w:lang w:val="az-Latn-AZ"/>
        </w:rPr>
        <w:t xml:space="preserve"> nəfər;</w:t>
      </w:r>
    </w:p>
    <w:p w:rsidR="000A7FA6" w:rsidRDefault="000A7FA6" w:rsidP="008B2C77">
      <w:pPr>
        <w:tabs>
          <w:tab w:val="left" w:pos="90"/>
        </w:tabs>
        <w:spacing w:line="276" w:lineRule="auto"/>
        <w:ind w:right="-391"/>
        <w:jc w:val="both"/>
        <w:rPr>
          <w:rFonts w:ascii="Arial" w:hAnsi="Arial" w:cs="Arial"/>
          <w:lang w:val="az-Latn-AZ"/>
        </w:rPr>
      </w:pPr>
    </w:p>
    <w:p w:rsidR="008701A9" w:rsidRPr="00754DE4" w:rsidRDefault="008701A9" w:rsidP="008B2C77">
      <w:pPr>
        <w:spacing w:line="276" w:lineRule="auto"/>
        <w:ind w:right="-391" w:firstLine="720"/>
        <w:jc w:val="both"/>
        <w:rPr>
          <w:rFonts w:ascii="Arial" w:hAnsi="Arial" w:cs="Arial"/>
          <w:b/>
          <w:lang w:val="az-Latn-AZ"/>
        </w:rPr>
      </w:pPr>
      <w:r w:rsidRPr="00754DE4">
        <w:rPr>
          <w:rFonts w:ascii="Arial" w:hAnsi="Arial" w:cs="Arial"/>
          <w:b/>
          <w:lang w:val="az-Latn-AZ"/>
        </w:rPr>
        <w:t xml:space="preserve">13.9.5-ci </w:t>
      </w:r>
      <w:r w:rsidR="00BB297B" w:rsidRPr="00754DE4">
        <w:rPr>
          <w:rFonts w:ascii="Arial" w:hAnsi="Arial" w:cs="Arial"/>
          <w:b/>
          <w:lang w:val="az-Latn-AZ"/>
        </w:rPr>
        <w:t>yarım</w:t>
      </w:r>
      <w:r w:rsidRPr="00754DE4">
        <w:rPr>
          <w:rFonts w:ascii="Arial" w:hAnsi="Arial" w:cs="Arial"/>
          <w:b/>
          <w:lang w:val="az-Latn-AZ"/>
        </w:rPr>
        <w:t xml:space="preserve">bənd üzrə:      </w:t>
      </w:r>
    </w:p>
    <w:p w:rsidR="00E338FD" w:rsidRDefault="00686738" w:rsidP="008B2C77">
      <w:pPr>
        <w:spacing w:line="276" w:lineRule="auto"/>
        <w:ind w:right="-391" w:firstLine="720"/>
        <w:jc w:val="both"/>
        <w:rPr>
          <w:rFonts w:ascii="Arial" w:hAnsi="Arial" w:cs="Arial"/>
          <w:lang w:val="az-Latn-AZ"/>
        </w:rPr>
      </w:pPr>
      <w:r w:rsidRPr="00754DE4">
        <w:rPr>
          <w:rFonts w:ascii="Arial" w:hAnsi="Arial" w:cs="Arial"/>
          <w:lang w:val="az-Latn-AZ"/>
        </w:rPr>
        <w:t>Dövlət Miqrasiya Xidməti tərəfindən ictimaiyyətin miqrasiya sahəsində məlumatlandırılması məqsədi ilə intensiv məlumat-maarifləndirmə işlə</w:t>
      </w:r>
      <w:r w:rsidR="008B2C77">
        <w:rPr>
          <w:rFonts w:ascii="Arial" w:hAnsi="Arial" w:cs="Arial"/>
          <w:lang w:val="az-Latn-AZ"/>
        </w:rPr>
        <w:t>ri 2016</w:t>
      </w:r>
      <w:r w:rsidR="00456409" w:rsidRPr="00754DE4">
        <w:rPr>
          <w:rFonts w:ascii="Arial" w:hAnsi="Arial" w:cs="Arial"/>
          <w:lang w:val="az-Latn-AZ"/>
        </w:rPr>
        <w:t>-ci</w:t>
      </w:r>
      <w:r w:rsidRPr="00754DE4">
        <w:rPr>
          <w:rFonts w:ascii="Arial" w:hAnsi="Arial" w:cs="Arial"/>
          <w:lang w:val="az-Latn-AZ"/>
        </w:rPr>
        <w:t xml:space="preserve"> ildə də</w:t>
      </w:r>
      <w:r w:rsidR="00456409" w:rsidRPr="00754DE4">
        <w:rPr>
          <w:rFonts w:ascii="Arial" w:hAnsi="Arial" w:cs="Arial"/>
          <w:lang w:val="az-Latn-AZ"/>
        </w:rPr>
        <w:t xml:space="preserve"> davam etdirilmişdir</w:t>
      </w:r>
      <w:r w:rsidRPr="00754DE4">
        <w:rPr>
          <w:rFonts w:ascii="Arial" w:hAnsi="Arial" w:cs="Arial"/>
          <w:lang w:val="az-Latn-AZ"/>
        </w:rPr>
        <w:t xml:space="preserve">. </w:t>
      </w:r>
      <w:r w:rsidR="00456409" w:rsidRPr="00754DE4">
        <w:rPr>
          <w:rFonts w:ascii="Arial" w:hAnsi="Arial" w:cs="Arial"/>
          <w:lang w:val="az-Latn-AZ"/>
        </w:rPr>
        <w:t xml:space="preserve">Keçən il olduğu kimi, </w:t>
      </w:r>
      <w:r w:rsidR="008701A9" w:rsidRPr="00754DE4">
        <w:rPr>
          <w:rFonts w:ascii="Arial" w:hAnsi="Arial" w:cs="Arial"/>
          <w:lang w:val="az-Latn-AZ"/>
        </w:rPr>
        <w:t>Dövlət Miqrasiya Xidməti cari dövr ərzində</w:t>
      </w:r>
      <w:r w:rsidR="00456409" w:rsidRPr="00754DE4">
        <w:rPr>
          <w:rFonts w:ascii="Arial" w:hAnsi="Arial" w:cs="Arial"/>
          <w:lang w:val="az-Latn-AZ"/>
        </w:rPr>
        <w:t xml:space="preserve"> də</w:t>
      </w:r>
      <w:r w:rsidR="008701A9" w:rsidRPr="00754DE4">
        <w:rPr>
          <w:rFonts w:ascii="Arial" w:hAnsi="Arial" w:cs="Arial"/>
          <w:lang w:val="az-Latn-AZ"/>
        </w:rPr>
        <w:t>, öz səlahiyyətləri daxilində həm birbaşa, həm də digər dövlət qurumları və qeyri-hökumət təşkilatları ilə birlikdə insan alveri problemi və onun qarşısının alınması sahəsində maarifləndirmə işinin həyata keçirilməsi prosesində yaxından iştirak etmişdir.</w:t>
      </w:r>
      <w:r w:rsidR="00456409" w:rsidRPr="00754DE4">
        <w:rPr>
          <w:rFonts w:ascii="Arial" w:hAnsi="Arial" w:cs="Arial"/>
          <w:lang w:val="az-Latn-AZ"/>
        </w:rPr>
        <w:t xml:space="preserve"> Cari il ərzində </w:t>
      </w:r>
      <w:r w:rsidR="008B2C77">
        <w:rPr>
          <w:rFonts w:ascii="Arial" w:hAnsi="Arial" w:cs="Arial"/>
          <w:lang w:val="az-Latn-AZ"/>
        </w:rPr>
        <w:t>respublikanın şəhər və rayonlarında</w:t>
      </w:r>
      <w:r w:rsidR="00E338FD" w:rsidRPr="00754DE4">
        <w:rPr>
          <w:rFonts w:ascii="Arial" w:hAnsi="Arial" w:cs="Arial"/>
          <w:lang w:val="az-Latn-AZ"/>
        </w:rPr>
        <w:t xml:space="preserve"> miqrasiya qanunvericiliyi ilə bağlı ictimaiyyətin maarifləndirilməsi məqsədilə görüş və tədbirlər təşkil olunmuşdur. Tədbirlər zamanı Xidmətin vəzifəli şəxsləri miqrasiya sahəsindəki digər məsələlərlə yanaşı qanunsuz miqrasiyanın tərkib hissəsi kimi insan alverinin mahiyyəti və onun doğurduğu təhlükələr, eyni zamanda ölkədə qanunsuz yaşayan miqrantlar və onların insan alveri qurbanlarına çevrilməsi təhlükəsi barədə ictimaiyyətə ətraflı məlumat vermiş və bu sahədə qarşılıqlı fikir mübadiləsi aparılmışdır.</w:t>
      </w:r>
    </w:p>
    <w:p w:rsidR="008B2C77" w:rsidRPr="004F2AA7" w:rsidRDefault="008B2C77" w:rsidP="008B2C77">
      <w:pPr>
        <w:spacing w:line="276" w:lineRule="auto"/>
        <w:ind w:right="-391" w:firstLine="486"/>
        <w:contextualSpacing/>
        <w:jc w:val="both"/>
        <w:rPr>
          <w:rFonts w:ascii="Arial" w:hAnsi="Arial" w:cs="Arial"/>
          <w:lang w:val="az-Latn-AZ"/>
        </w:rPr>
      </w:pPr>
      <w:r w:rsidRPr="008B2C77">
        <w:rPr>
          <w:rFonts w:ascii="Arial" w:hAnsi="Arial" w:cs="Arial"/>
          <w:lang w:val="az-Latn-AZ"/>
        </w:rPr>
        <w:t>Xidmətin Gəncə, Ağsu, Yevlax, Lənkəran regional miqrasiya idarələrinin əhatə etdiyi Göygöldə, Qobustanda, Yevlax Dövlət Dram Teatrının</w:t>
      </w:r>
      <w:r w:rsidRPr="00CD4DAB">
        <w:rPr>
          <w:lang w:val="az-Latn-AZ"/>
        </w:rPr>
        <w:t> </w:t>
      </w:r>
      <w:r w:rsidRPr="008B2C77">
        <w:rPr>
          <w:rFonts w:ascii="Arial" w:hAnsi="Arial" w:cs="Arial"/>
          <w:lang w:val="az-Latn-AZ"/>
        </w:rPr>
        <w:t>binasında, Lənkəran şəhərində fəaliyyət göstərən Heydər Əliyev Mərkəzində insan hüquq və azadlıqlarından bəhs edən mövzularda keçirilən</w:t>
      </w:r>
      <w:r w:rsidRPr="004F2AA7">
        <w:rPr>
          <w:rFonts w:ascii="Arial" w:hAnsi="Arial" w:cs="Arial"/>
          <w:lang w:val="az-Latn-AZ"/>
        </w:rPr>
        <w:t xml:space="preserve"> genişmiqyaslı tədbirlərdə Xidmət əməkdaşları, yerli icra hakimiyyəti orqanlarının rəhbərləri, sahibkarlar, ictimaiyyət nümayəndələri, əcnəbilər və vətəndaşlığı olmayan şəxslər iştirak ediblər. </w:t>
      </w:r>
      <w:r w:rsidRPr="008B2C77">
        <w:rPr>
          <w:rFonts w:ascii="Arial" w:hAnsi="Arial" w:cs="Arial"/>
          <w:lang w:val="az-Latn-AZ"/>
        </w:rPr>
        <w:t>Tədbirlərdə respublikamıza təşrif buyuran hər bir əcnəbinin hüquq və azadlıqlarının qanunla qorunduğu, Dövlət Miqrasiya Xidməti tərəfindən Azərbaycan Respublikasında miqrasiya proseslərinin idarəedilməsi və tənzimlənməsi ilə bağlı görülən işlər, beynəlxalq təcrübənin öyrənilməsi, qanunvericiliyə edilən yeniliklər barədə məlumat verilib, vətəndaşsızlığın aradan qaldırılması, əcnəbi işçi qüvvəsindən istifadə qaydaları, qanunsuz miqrasiyaya qarşı ciddi mübarizə tədbirlərinin görüldüyü diqqətə çatıdırılıb. Eləcə də Dövlət Miqrasiya Xidməti Yevlax, Şəki, Gəncə, Şirvan, Xaçmaz, Lənkəran, Ağsu regional miqrasiya idarələrinin xidmət ərazilərinə aid olan Mingəçevir, Ağcabədi, Zərdab, Ağdaş, Ucar və Ağdamda, Zaqatala, Qax, Qəbələ və Balakəndə, Samux, Şəmkir, Naftalan, Daşkəsən, Gədəbəy və Tovuzda, Sabirabad, Saatlı, Beyləqan, Füzuli və İmişlidə, Xaçmaz, Şabran, Qusar, Xudat, Siyəzən və Qubada, Biləsuvar, Cəlilabad və Yardımlıda, Kürdəmir və Ağsuda maarifləndirmə tədbirləri keçirilib</w:t>
      </w:r>
      <w:r w:rsidRPr="00CD4DAB">
        <w:rPr>
          <w:lang w:val="az-Latn-AZ"/>
        </w:rPr>
        <w:t xml:space="preserve">, </w:t>
      </w:r>
      <w:r w:rsidRPr="008B2C77">
        <w:rPr>
          <w:rFonts w:ascii="Arial" w:hAnsi="Arial" w:cs="Arial"/>
          <w:lang w:val="az-Latn-AZ"/>
        </w:rPr>
        <w:t>Mingəçevir, Zaqatala, Balakən, Qax, Qusar, Ağcabədi, Zərdab, Şəmkir, Balakən, İmişlidə isə səyyar xidmət təşkil edilib.</w:t>
      </w:r>
    </w:p>
    <w:p w:rsidR="008B2C77" w:rsidRPr="00AE5C2A" w:rsidRDefault="008B2C77" w:rsidP="008B2C77">
      <w:pPr>
        <w:tabs>
          <w:tab w:val="left" w:pos="851"/>
        </w:tabs>
        <w:spacing w:line="276" w:lineRule="auto"/>
        <w:ind w:right="-391" w:firstLine="709"/>
        <w:contextualSpacing/>
        <w:jc w:val="both"/>
        <w:rPr>
          <w:rFonts w:ascii="Helvetica" w:eastAsia="Times New Roman" w:hAnsi="Helvetica" w:cs="Helvetica"/>
          <w:lang w:val="az-Latn-AZ"/>
        </w:rPr>
      </w:pPr>
      <w:r w:rsidRPr="004F2AA7">
        <w:rPr>
          <w:rFonts w:ascii="Arial" w:hAnsi="Arial" w:cs="Arial"/>
          <w:lang w:val="az-Latn-AZ"/>
        </w:rPr>
        <w:lastRenderedPageBreak/>
        <w:t>Bundan başqa 20 noyabr “</w:t>
      </w:r>
      <w:r w:rsidRPr="004F2AA7">
        <w:rPr>
          <w:rFonts w:ascii="Arial" w:hAnsi="Arial" w:cs="Arial"/>
          <w:bCs/>
          <w:color w:val="000000"/>
          <w:lang w:val="az-Latn-AZ"/>
        </w:rPr>
        <w:t xml:space="preserve">Ümumdünya uşaq hüquqları </w:t>
      </w:r>
      <w:r w:rsidRPr="004F2AA7">
        <w:rPr>
          <w:rFonts w:ascii="Arial" w:hAnsi="Arial" w:cs="Arial"/>
          <w:lang w:val="az-Latn-AZ"/>
        </w:rPr>
        <w:t xml:space="preserve">günü” ilə əlaqədar 20 oktyabr – 20 noyabr tarixlərində elan olunan “Uşaq hüquqları aylığı” çərçivəsində Azərbaycan Respublikası Dövlət Miqrasiya Xidmətinin Bakı şəhəri Qanunsuz </w:t>
      </w:r>
      <w:r w:rsidRPr="002D0F7D">
        <w:rPr>
          <w:rFonts w:ascii="Arial" w:hAnsi="Arial" w:cs="Arial"/>
          <w:lang w:val="az-Latn-AZ"/>
        </w:rPr>
        <w:t xml:space="preserve">Miqrantların Saxlanılması Mərkəzində tədbir keçirilib. Tədbirdə Azərbaycan Respublikasının Prezidenti cənab İlham Əliyevin 27 dekabr 2011-ci il tarixli Sərəncamı ilə təsdiq edilmiş “Azərbaycan Respublikasında insan hüquq və azadlıqlarının müdafiəsinin səmərəliliyini artırmaq sahəsində Milli Fəaliyyət Proqramı”nın əhəmiyyəti, </w:t>
      </w:r>
      <w:r w:rsidRPr="00AE5C2A">
        <w:rPr>
          <w:rFonts w:ascii="Helvetica" w:eastAsia="Times New Roman" w:hAnsi="Helvetica" w:cs="Helvetica"/>
          <w:lang w:val="az-Latn-AZ"/>
        </w:rPr>
        <w:t>BMT-nin Uşaq Hüquqları haqqında Konvensiyasının müddəalarını özündə əks etdirən və 1999-cu ildə  qəbul edilmiş “Azərbaycan Respublikasının uşaq hüquqları haqqında” Qanunun mütərəqqiliyi</w:t>
      </w:r>
      <w:r w:rsidRPr="002D0F7D">
        <w:rPr>
          <w:rFonts w:ascii="Arial" w:hAnsi="Arial" w:cs="Arial"/>
          <w:lang w:val="az-Latn-AZ"/>
        </w:rPr>
        <w:t xml:space="preserve"> </w:t>
      </w:r>
      <w:r>
        <w:rPr>
          <w:rFonts w:ascii="Arial" w:hAnsi="Arial" w:cs="Arial"/>
          <w:lang w:val="az-Latn-AZ"/>
        </w:rPr>
        <w:t>qeyd edilib</w:t>
      </w:r>
      <w:r w:rsidRPr="002D0F7D">
        <w:rPr>
          <w:rFonts w:ascii="Arial" w:hAnsi="Arial" w:cs="Arial"/>
          <w:lang w:val="az-Latn-AZ"/>
        </w:rPr>
        <w:t>. Həmçinin q</w:t>
      </w:r>
      <w:r w:rsidRPr="00AE5C2A">
        <w:rPr>
          <w:rFonts w:ascii="Helvetica" w:eastAsia="Times New Roman" w:hAnsi="Helvetica" w:cs="Helvetica"/>
          <w:lang w:val="az-Latn-AZ"/>
        </w:rPr>
        <w:t>açqın statu</w:t>
      </w:r>
      <w:r>
        <w:rPr>
          <w:rFonts w:ascii="Helvetica" w:eastAsia="Times New Roman" w:hAnsi="Helvetica" w:cs="Helvetica"/>
          <w:lang w:val="az-Latn-AZ"/>
        </w:rPr>
        <w:t>su almış əcnəbi ailələrdə böyüy</w:t>
      </w:r>
      <w:r w:rsidRPr="00AE5C2A">
        <w:rPr>
          <w:rFonts w:ascii="Helvetica" w:eastAsia="Times New Roman" w:hAnsi="Helvetica" w:cs="Helvetica"/>
          <w:lang w:val="az-Latn-AZ"/>
        </w:rPr>
        <w:t>ən uşaqların hüquqları ilə bağlı məsələnin də Dövlət Miqrasiya Xidməti tərəfindən daim diqqət mərkəzində saxlanılıdığı konkret faktlarla diqqətə çatdırılıb.</w:t>
      </w:r>
    </w:p>
    <w:p w:rsidR="00CD4DAB" w:rsidRDefault="008B2C77" w:rsidP="008B2C77">
      <w:pPr>
        <w:spacing w:line="276" w:lineRule="auto"/>
        <w:ind w:right="-391" w:firstLine="720"/>
        <w:jc w:val="both"/>
        <w:rPr>
          <w:rFonts w:ascii="Arial" w:hAnsi="Arial" w:cs="Arial"/>
          <w:shd w:val="clear" w:color="auto" w:fill="FAFAFA"/>
          <w:lang w:val="az-Latn-AZ"/>
        </w:rPr>
      </w:pPr>
      <w:r w:rsidRPr="002D0F7D">
        <w:rPr>
          <w:rFonts w:ascii="Arial" w:hAnsi="Arial" w:cs="Arial"/>
          <w:lang w:val="az-Latn-AZ"/>
        </w:rPr>
        <w:t>Azərbaycan Respublikasının Dövlət Miqrasiya Xidməti əcnəbilərin və vətəndaşlığı olmayan şəxslərin ətraflı məlumatlandırılması üçün mütamadi olaraq Xidmətin fəaliyyəti</w:t>
      </w:r>
      <w:r>
        <w:rPr>
          <w:rFonts w:ascii="Arial" w:hAnsi="Arial" w:cs="Arial"/>
          <w:lang w:val="az-Latn-AZ"/>
        </w:rPr>
        <w:t>ni</w:t>
      </w:r>
      <w:r w:rsidRPr="002D0F7D">
        <w:rPr>
          <w:rFonts w:ascii="Arial" w:hAnsi="Arial" w:cs="Arial"/>
          <w:lang w:val="az-Latn-AZ"/>
        </w:rPr>
        <w:t xml:space="preserve">, miqrasiya prosedur qaydalarını özündə əks etdirən yazıların mətbuatda dərc olunmasına, informasiya agentliklərində işıqlandırılmasına, verilişlərin, video materialların və filmlərin hazırlanaraq telekanallarda yayımının təşkilinə xüsusi </w:t>
      </w:r>
      <w:r w:rsidRPr="004F2AA7">
        <w:rPr>
          <w:rFonts w:ascii="Arial" w:hAnsi="Arial" w:cs="Arial"/>
          <w:lang w:val="az-Latn-AZ"/>
        </w:rPr>
        <w:t xml:space="preserve">yer ayırıb. Belə ki, </w:t>
      </w:r>
      <w:r w:rsidRPr="004F2AA7">
        <w:rPr>
          <w:rFonts w:ascii="Arial" w:hAnsi="Arial" w:cs="Arial"/>
          <w:shd w:val="clear" w:color="auto" w:fill="FAFAFA"/>
          <w:lang w:val="az-Latn-AZ"/>
        </w:rPr>
        <w:t xml:space="preserve">DMX-nin </w:t>
      </w:r>
      <w:r w:rsidR="00CD4DAB">
        <w:rPr>
          <w:rFonts w:ascii="Arial" w:hAnsi="Arial" w:cs="Arial"/>
          <w:shd w:val="clear" w:color="auto" w:fill="FAFAFA"/>
          <w:lang w:val="az-Latn-AZ"/>
        </w:rPr>
        <w:t>göstərdiyi</w:t>
      </w:r>
      <w:r w:rsidRPr="004F2AA7">
        <w:rPr>
          <w:rFonts w:ascii="Arial" w:hAnsi="Arial" w:cs="Arial"/>
          <w:shd w:val="clear" w:color="auto" w:fill="FAFAFA"/>
          <w:lang w:val="az-Latn-AZ"/>
        </w:rPr>
        <w:t xml:space="preserve"> elektron xidmətlərlə bağlı </w:t>
      </w:r>
      <w:r w:rsidRPr="004F2AA7">
        <w:rPr>
          <w:rFonts w:ascii="Arial" w:hAnsi="Arial" w:cs="Arial"/>
          <w:b/>
          <w:shd w:val="clear" w:color="auto" w:fill="FAFAFA"/>
          <w:lang w:val="az-Latn-AZ"/>
        </w:rPr>
        <w:t>11</w:t>
      </w:r>
      <w:r w:rsidRPr="004F2AA7">
        <w:rPr>
          <w:rFonts w:ascii="Arial" w:hAnsi="Arial" w:cs="Arial"/>
          <w:shd w:val="clear" w:color="auto" w:fill="FAFAFA"/>
          <w:lang w:val="az-Latn-AZ"/>
        </w:rPr>
        <w:t xml:space="preserve"> videotə</w:t>
      </w:r>
      <w:r w:rsidR="00CD4DAB">
        <w:rPr>
          <w:rFonts w:ascii="Arial" w:hAnsi="Arial" w:cs="Arial"/>
          <w:shd w:val="clear" w:color="auto" w:fill="FAFAFA"/>
          <w:lang w:val="az-Latn-AZ"/>
        </w:rPr>
        <w:t xml:space="preserve">limatın </w:t>
      </w:r>
      <w:r w:rsidRPr="004F2AA7">
        <w:rPr>
          <w:rFonts w:ascii="Arial" w:hAnsi="Arial" w:cs="Arial"/>
          <w:shd w:val="clear" w:color="auto" w:fill="FAFAFA"/>
          <w:lang w:val="az-Latn-AZ"/>
        </w:rPr>
        <w:t>(vətəndaşl</w:t>
      </w:r>
      <w:r>
        <w:rPr>
          <w:rFonts w:ascii="Arial" w:hAnsi="Arial" w:cs="Arial"/>
          <w:shd w:val="clear" w:color="auto" w:fill="FAFAFA"/>
          <w:lang w:val="az-Latn-AZ"/>
        </w:rPr>
        <w:t>ı</w:t>
      </w:r>
      <w:r w:rsidRPr="004F2AA7">
        <w:rPr>
          <w:rFonts w:ascii="Arial" w:hAnsi="Arial" w:cs="Arial"/>
          <w:shd w:val="clear" w:color="auto" w:fill="FAFAFA"/>
          <w:lang w:val="az-Latn-AZ"/>
        </w:rPr>
        <w:t>ğın əldə edilməsi, vətəndaşl</w:t>
      </w:r>
      <w:r>
        <w:rPr>
          <w:rFonts w:ascii="Arial" w:hAnsi="Arial" w:cs="Arial"/>
          <w:shd w:val="clear" w:color="auto" w:fill="FAFAFA"/>
          <w:lang w:val="az-Latn-AZ"/>
        </w:rPr>
        <w:t>ı</w:t>
      </w:r>
      <w:r w:rsidRPr="004F2AA7">
        <w:rPr>
          <w:rFonts w:ascii="Arial" w:hAnsi="Arial" w:cs="Arial"/>
          <w:shd w:val="clear" w:color="auto" w:fill="FAFAFA"/>
          <w:lang w:val="az-Latn-AZ"/>
        </w:rPr>
        <w:t>ğın bərpası, vətəndaşl</w:t>
      </w:r>
      <w:r>
        <w:rPr>
          <w:rFonts w:ascii="Arial" w:hAnsi="Arial" w:cs="Arial"/>
          <w:shd w:val="clear" w:color="auto" w:fill="FAFAFA"/>
          <w:lang w:val="az-Latn-AZ"/>
        </w:rPr>
        <w:t>ı</w:t>
      </w:r>
      <w:r w:rsidRPr="004F2AA7">
        <w:rPr>
          <w:rFonts w:ascii="Arial" w:hAnsi="Arial" w:cs="Arial"/>
          <w:shd w:val="clear" w:color="auto" w:fill="FAFAFA"/>
          <w:lang w:val="az-Latn-AZ"/>
        </w:rPr>
        <w:t>ğa xitam, daimi yaşamaq icazəsinin alınması, olduğu yer üzrə qeydiyyat, iş icazələrinin alınması və müddətinin uzadılması, miqrasiya orqanlarında qulluğa qəbul, müvəqqəti yaşama icazəsinin alınması (müddətinin uzadılması), müvəqqəti olma müddətinin uzadılması və cərimələrin internet vasitəsi ilə ödənilməsi barədə</w:t>
      </w:r>
      <w:r w:rsidR="00CD4DAB">
        <w:rPr>
          <w:rFonts w:ascii="Arial" w:hAnsi="Arial" w:cs="Arial"/>
          <w:shd w:val="clear" w:color="auto" w:fill="FAFAFA"/>
          <w:lang w:val="az-Latn-AZ"/>
        </w:rPr>
        <w:t>) hazırlanması təmin edilmişdir.</w:t>
      </w:r>
    </w:p>
    <w:p w:rsidR="008B2C77" w:rsidRPr="004E6045" w:rsidRDefault="00462CC0" w:rsidP="008B2C77">
      <w:pPr>
        <w:spacing w:line="276" w:lineRule="auto"/>
        <w:ind w:right="-391" w:firstLine="720"/>
        <w:jc w:val="both"/>
        <w:rPr>
          <w:rFonts w:ascii="Arial" w:hAnsi="Arial" w:cs="Arial"/>
          <w:lang w:val="az-Latn-AZ"/>
        </w:rPr>
      </w:pPr>
      <w:r w:rsidRPr="004E6045">
        <w:rPr>
          <w:rFonts w:ascii="Arial" w:hAnsi="Arial" w:cs="Arial"/>
          <w:lang w:val="az-Latn-AZ"/>
        </w:rPr>
        <w:t>Vətəndaşların lazımi informasiyaları əldə etmək hüququnun həyat keçirilməsini, habelə bu sahədə şə</w:t>
      </w:r>
      <w:r w:rsidR="004A6FE4">
        <w:rPr>
          <w:rFonts w:ascii="Arial" w:hAnsi="Arial" w:cs="Arial"/>
          <w:lang w:val="az-Latn-AZ"/>
        </w:rPr>
        <w:t>ffaflığı</w:t>
      </w:r>
      <w:r w:rsidR="00612369">
        <w:rPr>
          <w:rFonts w:ascii="Arial" w:hAnsi="Arial" w:cs="Arial"/>
          <w:lang w:val="az-Latn-AZ"/>
        </w:rPr>
        <w:t>n</w:t>
      </w:r>
      <w:r w:rsidRPr="004E6045">
        <w:rPr>
          <w:rFonts w:ascii="Arial" w:hAnsi="Arial" w:cs="Arial"/>
          <w:lang w:val="az-Latn-AZ"/>
        </w:rPr>
        <w:t xml:space="preserve"> tə</w:t>
      </w:r>
      <w:r w:rsidR="00612369">
        <w:rPr>
          <w:rFonts w:ascii="Arial" w:hAnsi="Arial" w:cs="Arial"/>
          <w:lang w:val="az-Latn-AZ"/>
        </w:rPr>
        <w:t>min edilməsi</w:t>
      </w:r>
      <w:r w:rsidRPr="004E6045">
        <w:rPr>
          <w:rFonts w:ascii="Arial" w:hAnsi="Arial" w:cs="Arial"/>
          <w:lang w:val="az-Latn-AZ"/>
        </w:rPr>
        <w:t xml:space="preserve"> məqsədilə </w:t>
      </w:r>
      <w:r w:rsidR="00C12AFF" w:rsidRPr="004E6045">
        <w:rPr>
          <w:rFonts w:ascii="Arial" w:hAnsi="Arial" w:cs="Arial"/>
          <w:lang w:val="az-Latn-AZ"/>
        </w:rPr>
        <w:t xml:space="preserve">Dövlət Miqrasiya Xidmətinin </w:t>
      </w:r>
      <w:r w:rsidRPr="004E6045">
        <w:rPr>
          <w:rFonts w:ascii="Arial" w:hAnsi="Arial" w:cs="Arial"/>
          <w:lang w:val="az-Latn-AZ"/>
        </w:rPr>
        <w:t xml:space="preserve">“Çağrı </w:t>
      </w:r>
      <w:r w:rsidR="00C12AFF" w:rsidRPr="004E6045">
        <w:rPr>
          <w:rFonts w:ascii="Arial" w:hAnsi="Arial" w:cs="Arial"/>
          <w:lang w:val="az-Latn-AZ"/>
        </w:rPr>
        <w:t>Mərkəzi</w:t>
      </w:r>
      <w:r w:rsidRPr="004E6045">
        <w:rPr>
          <w:rFonts w:ascii="Arial" w:hAnsi="Arial" w:cs="Arial"/>
          <w:lang w:val="az-Latn-AZ"/>
        </w:rPr>
        <w:t>”</w:t>
      </w:r>
      <w:r w:rsidR="00C12AFF" w:rsidRPr="004E6045">
        <w:rPr>
          <w:rFonts w:ascii="Arial" w:hAnsi="Arial" w:cs="Arial"/>
          <w:lang w:val="az-Latn-AZ"/>
        </w:rPr>
        <w:t xml:space="preserve">nin - (919 telefon nömrəsi) 3 dildə - Azərbaycan, ingilis və rus dillərində fəaliyyəti </w:t>
      </w:r>
      <w:r w:rsidRPr="004E6045">
        <w:rPr>
          <w:rFonts w:ascii="Arial" w:hAnsi="Arial" w:cs="Arial"/>
          <w:lang w:val="az-Latn-AZ"/>
        </w:rPr>
        <w:t>cari il ərzində</w:t>
      </w:r>
      <w:r w:rsidR="008B2C77">
        <w:rPr>
          <w:rFonts w:ascii="Arial" w:hAnsi="Arial" w:cs="Arial"/>
          <w:lang w:val="az-Latn-AZ"/>
        </w:rPr>
        <w:t xml:space="preserve"> də</w:t>
      </w:r>
      <w:r w:rsidRPr="004E6045">
        <w:rPr>
          <w:rFonts w:ascii="Arial" w:hAnsi="Arial" w:cs="Arial"/>
          <w:lang w:val="az-Latn-AZ"/>
        </w:rPr>
        <w:t xml:space="preserve"> təşkil olunmuşdur.</w:t>
      </w:r>
      <w:r w:rsidR="00C12AFF" w:rsidRPr="004E6045">
        <w:rPr>
          <w:rFonts w:ascii="Arial" w:hAnsi="Arial" w:cs="Arial"/>
          <w:lang w:val="az-Latn-AZ"/>
        </w:rPr>
        <w:t xml:space="preserve"> </w:t>
      </w:r>
    </w:p>
    <w:p w:rsidR="00686738" w:rsidRPr="004E6045" w:rsidRDefault="00686738" w:rsidP="008B2C77">
      <w:pPr>
        <w:spacing w:line="276" w:lineRule="auto"/>
        <w:ind w:right="-391" w:firstLine="720"/>
        <w:jc w:val="both"/>
        <w:rPr>
          <w:rFonts w:ascii="Arial" w:hAnsi="Arial" w:cs="Arial"/>
          <w:lang w:val="az-Latn-AZ"/>
        </w:rPr>
      </w:pPr>
      <w:r w:rsidRPr="004E6045">
        <w:rPr>
          <w:rFonts w:ascii="Arial" w:hAnsi="Arial" w:cs="Arial"/>
          <w:lang w:val="az-Latn-AZ"/>
        </w:rPr>
        <w:t>Hazırda, “İnsan alverinə qarşı mübarizə üzrə Milli Fəaliyyət Planı”nda nəzərdə tutulmuş tapşırıqların yerinə yetirilməsi istiqamətində Dövlət Miqrasiya Xidməti tərəfindən müvafiq tədbirlər davam etdirilir.</w:t>
      </w:r>
    </w:p>
    <w:p w:rsidR="00686738" w:rsidRDefault="00686738" w:rsidP="00C40FC3">
      <w:pPr>
        <w:ind w:right="-391"/>
        <w:jc w:val="both"/>
        <w:rPr>
          <w:sz w:val="28"/>
          <w:szCs w:val="32"/>
          <w:lang w:val="az-Latn-AZ"/>
        </w:rPr>
      </w:pPr>
    </w:p>
    <w:p w:rsidR="00686738" w:rsidRDefault="00686738" w:rsidP="00C40FC3">
      <w:pPr>
        <w:ind w:right="-391" w:firstLine="720"/>
        <w:jc w:val="both"/>
        <w:rPr>
          <w:sz w:val="28"/>
          <w:szCs w:val="32"/>
          <w:lang w:val="az-Latn-AZ"/>
        </w:rPr>
      </w:pPr>
    </w:p>
    <w:p w:rsidR="00686738" w:rsidRDefault="00686738" w:rsidP="00C40FC3">
      <w:pPr>
        <w:ind w:right="-391" w:firstLine="720"/>
        <w:jc w:val="both"/>
        <w:rPr>
          <w:sz w:val="28"/>
          <w:szCs w:val="32"/>
          <w:lang w:val="az-Latn-AZ"/>
        </w:rPr>
      </w:pPr>
    </w:p>
    <w:p w:rsidR="00686738" w:rsidRDefault="00686738" w:rsidP="00C40FC3">
      <w:pPr>
        <w:ind w:right="-391" w:firstLine="720"/>
        <w:jc w:val="both"/>
        <w:rPr>
          <w:sz w:val="28"/>
          <w:szCs w:val="32"/>
          <w:lang w:val="az-Latn-AZ"/>
        </w:rPr>
      </w:pPr>
    </w:p>
    <w:p w:rsidR="00686738" w:rsidRDefault="00686738" w:rsidP="00C40FC3">
      <w:pPr>
        <w:ind w:right="-391" w:firstLine="720"/>
        <w:jc w:val="both"/>
        <w:rPr>
          <w:sz w:val="28"/>
          <w:szCs w:val="32"/>
          <w:lang w:val="az-Latn-AZ"/>
        </w:rPr>
      </w:pPr>
    </w:p>
    <w:p w:rsidR="00686738" w:rsidRDefault="00686738" w:rsidP="00C40FC3">
      <w:pPr>
        <w:ind w:right="-391" w:firstLine="720"/>
        <w:jc w:val="both"/>
        <w:rPr>
          <w:sz w:val="28"/>
          <w:szCs w:val="32"/>
          <w:lang w:val="az-Latn-AZ"/>
        </w:rPr>
      </w:pPr>
    </w:p>
    <w:sectPr w:rsidR="00686738" w:rsidSect="005A611B">
      <w:pgSz w:w="12240" w:h="15840"/>
      <w:pgMar w:top="1134"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C14D3"/>
    <w:multiLevelType w:val="hybridMultilevel"/>
    <w:tmpl w:val="50D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9D1993"/>
    <w:multiLevelType w:val="hybridMultilevel"/>
    <w:tmpl w:val="AE8A60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F2"/>
    <w:rsid w:val="000147D4"/>
    <w:rsid w:val="00044AE7"/>
    <w:rsid w:val="000575F3"/>
    <w:rsid w:val="00060EE9"/>
    <w:rsid w:val="00065B02"/>
    <w:rsid w:val="000677BC"/>
    <w:rsid w:val="00073F1E"/>
    <w:rsid w:val="00081C01"/>
    <w:rsid w:val="000A27A1"/>
    <w:rsid w:val="000A7FA6"/>
    <w:rsid w:val="000B1EF8"/>
    <w:rsid w:val="000C181F"/>
    <w:rsid w:val="000D5CDD"/>
    <w:rsid w:val="00100525"/>
    <w:rsid w:val="00107758"/>
    <w:rsid w:val="00140FF8"/>
    <w:rsid w:val="001516F2"/>
    <w:rsid w:val="00172583"/>
    <w:rsid w:val="00197E1A"/>
    <w:rsid w:val="001C34FD"/>
    <w:rsid w:val="001C6F57"/>
    <w:rsid w:val="001D24D7"/>
    <w:rsid w:val="002506AE"/>
    <w:rsid w:val="002570F0"/>
    <w:rsid w:val="002841EE"/>
    <w:rsid w:val="002A6822"/>
    <w:rsid w:val="002A6F73"/>
    <w:rsid w:val="002C280B"/>
    <w:rsid w:val="002C4CF4"/>
    <w:rsid w:val="002C691F"/>
    <w:rsid w:val="002F37A0"/>
    <w:rsid w:val="00351C5B"/>
    <w:rsid w:val="003936D6"/>
    <w:rsid w:val="003D6D4D"/>
    <w:rsid w:val="003E5AAC"/>
    <w:rsid w:val="003F696E"/>
    <w:rsid w:val="00412B67"/>
    <w:rsid w:val="00415D53"/>
    <w:rsid w:val="004216AC"/>
    <w:rsid w:val="00434B74"/>
    <w:rsid w:val="00456409"/>
    <w:rsid w:val="00462CC0"/>
    <w:rsid w:val="00474EEB"/>
    <w:rsid w:val="004A4CD2"/>
    <w:rsid w:val="004A6FE4"/>
    <w:rsid w:val="004B0A59"/>
    <w:rsid w:val="004C0234"/>
    <w:rsid w:val="004D057C"/>
    <w:rsid w:val="004E51A8"/>
    <w:rsid w:val="004E6045"/>
    <w:rsid w:val="00513D79"/>
    <w:rsid w:val="0055518E"/>
    <w:rsid w:val="005A611B"/>
    <w:rsid w:val="005B61D2"/>
    <w:rsid w:val="005D18F7"/>
    <w:rsid w:val="005D4B7E"/>
    <w:rsid w:val="00612369"/>
    <w:rsid w:val="0062302F"/>
    <w:rsid w:val="00631852"/>
    <w:rsid w:val="00640364"/>
    <w:rsid w:val="006514AF"/>
    <w:rsid w:val="006647A3"/>
    <w:rsid w:val="0068115A"/>
    <w:rsid w:val="00686738"/>
    <w:rsid w:val="006A21DA"/>
    <w:rsid w:val="006E6267"/>
    <w:rsid w:val="006F1173"/>
    <w:rsid w:val="006F325A"/>
    <w:rsid w:val="00716B38"/>
    <w:rsid w:val="00734FC3"/>
    <w:rsid w:val="007370B4"/>
    <w:rsid w:val="00737CF6"/>
    <w:rsid w:val="00741E3C"/>
    <w:rsid w:val="007427C4"/>
    <w:rsid w:val="00746607"/>
    <w:rsid w:val="00754DE4"/>
    <w:rsid w:val="00790FB3"/>
    <w:rsid w:val="007A5539"/>
    <w:rsid w:val="007E4B17"/>
    <w:rsid w:val="007F0456"/>
    <w:rsid w:val="00804A5C"/>
    <w:rsid w:val="00815717"/>
    <w:rsid w:val="00831A20"/>
    <w:rsid w:val="00833ABC"/>
    <w:rsid w:val="00840646"/>
    <w:rsid w:val="00852CDD"/>
    <w:rsid w:val="008552DE"/>
    <w:rsid w:val="0086440A"/>
    <w:rsid w:val="00867C5F"/>
    <w:rsid w:val="008701A9"/>
    <w:rsid w:val="00890296"/>
    <w:rsid w:val="008B2C77"/>
    <w:rsid w:val="008B3C17"/>
    <w:rsid w:val="008D6EB4"/>
    <w:rsid w:val="0091258F"/>
    <w:rsid w:val="009156A3"/>
    <w:rsid w:val="00927C52"/>
    <w:rsid w:val="00935C71"/>
    <w:rsid w:val="00940B8C"/>
    <w:rsid w:val="00951F73"/>
    <w:rsid w:val="00954879"/>
    <w:rsid w:val="0098446B"/>
    <w:rsid w:val="009962F8"/>
    <w:rsid w:val="009B399F"/>
    <w:rsid w:val="009C65BB"/>
    <w:rsid w:val="009D70EE"/>
    <w:rsid w:val="009F6BF0"/>
    <w:rsid w:val="00A054ED"/>
    <w:rsid w:val="00A1679E"/>
    <w:rsid w:val="00A3201B"/>
    <w:rsid w:val="00A3664B"/>
    <w:rsid w:val="00A546C9"/>
    <w:rsid w:val="00A66F82"/>
    <w:rsid w:val="00A92C78"/>
    <w:rsid w:val="00AA34AB"/>
    <w:rsid w:val="00AA58F2"/>
    <w:rsid w:val="00AB00C6"/>
    <w:rsid w:val="00AB2C87"/>
    <w:rsid w:val="00AB36FD"/>
    <w:rsid w:val="00AC6556"/>
    <w:rsid w:val="00AD1766"/>
    <w:rsid w:val="00AE223C"/>
    <w:rsid w:val="00AE2A33"/>
    <w:rsid w:val="00B30BC9"/>
    <w:rsid w:val="00B40E81"/>
    <w:rsid w:val="00B65757"/>
    <w:rsid w:val="00B717AE"/>
    <w:rsid w:val="00B77802"/>
    <w:rsid w:val="00B779B3"/>
    <w:rsid w:val="00B803C5"/>
    <w:rsid w:val="00BA1EA6"/>
    <w:rsid w:val="00BA4909"/>
    <w:rsid w:val="00BB297B"/>
    <w:rsid w:val="00BC1461"/>
    <w:rsid w:val="00BF1245"/>
    <w:rsid w:val="00BF4B2F"/>
    <w:rsid w:val="00BF557F"/>
    <w:rsid w:val="00C008E5"/>
    <w:rsid w:val="00C07F43"/>
    <w:rsid w:val="00C12AFF"/>
    <w:rsid w:val="00C27594"/>
    <w:rsid w:val="00C27CA5"/>
    <w:rsid w:val="00C303DC"/>
    <w:rsid w:val="00C40FC3"/>
    <w:rsid w:val="00C42C3E"/>
    <w:rsid w:val="00C54F11"/>
    <w:rsid w:val="00C61FCA"/>
    <w:rsid w:val="00C7479E"/>
    <w:rsid w:val="00C8018D"/>
    <w:rsid w:val="00C8161B"/>
    <w:rsid w:val="00C82744"/>
    <w:rsid w:val="00C94CB3"/>
    <w:rsid w:val="00CD4DAB"/>
    <w:rsid w:val="00CE169C"/>
    <w:rsid w:val="00CE26D9"/>
    <w:rsid w:val="00D00965"/>
    <w:rsid w:val="00D70462"/>
    <w:rsid w:val="00D72DE7"/>
    <w:rsid w:val="00D97F2C"/>
    <w:rsid w:val="00DA2667"/>
    <w:rsid w:val="00DB45ED"/>
    <w:rsid w:val="00DC3458"/>
    <w:rsid w:val="00DD728F"/>
    <w:rsid w:val="00DE3924"/>
    <w:rsid w:val="00DF2008"/>
    <w:rsid w:val="00E1470C"/>
    <w:rsid w:val="00E218EB"/>
    <w:rsid w:val="00E338FD"/>
    <w:rsid w:val="00E36A9D"/>
    <w:rsid w:val="00E37C6E"/>
    <w:rsid w:val="00E7558B"/>
    <w:rsid w:val="00EA3653"/>
    <w:rsid w:val="00EA7419"/>
    <w:rsid w:val="00EB4BD0"/>
    <w:rsid w:val="00EC79DA"/>
    <w:rsid w:val="00ED07F4"/>
    <w:rsid w:val="00ED470A"/>
    <w:rsid w:val="00EE5D86"/>
    <w:rsid w:val="00F018C3"/>
    <w:rsid w:val="00F049EF"/>
    <w:rsid w:val="00F10499"/>
    <w:rsid w:val="00F15CD4"/>
    <w:rsid w:val="00F17669"/>
    <w:rsid w:val="00F300D5"/>
    <w:rsid w:val="00F316F7"/>
    <w:rsid w:val="00F323E2"/>
    <w:rsid w:val="00F571F1"/>
    <w:rsid w:val="00F65AEB"/>
    <w:rsid w:val="00F72086"/>
    <w:rsid w:val="00F90C1D"/>
    <w:rsid w:val="00F92CCF"/>
    <w:rsid w:val="00FA5703"/>
    <w:rsid w:val="00FB51D5"/>
    <w:rsid w:val="00FC5447"/>
    <w:rsid w:val="00FD51D8"/>
    <w:rsid w:val="00FE5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F2"/>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AAC"/>
    <w:pPr>
      <w:ind w:left="720"/>
      <w:contextualSpacing/>
    </w:pPr>
  </w:style>
  <w:style w:type="paragraph" w:styleId="a4">
    <w:name w:val="Balloon Text"/>
    <w:basedOn w:val="a"/>
    <w:link w:val="a5"/>
    <w:uiPriority w:val="99"/>
    <w:semiHidden/>
    <w:unhideWhenUsed/>
    <w:rsid w:val="00EA7419"/>
    <w:rPr>
      <w:rFonts w:ascii="Tahoma" w:hAnsi="Tahoma" w:cs="Tahoma"/>
      <w:sz w:val="16"/>
      <w:szCs w:val="16"/>
    </w:rPr>
  </w:style>
  <w:style w:type="character" w:customStyle="1" w:styleId="a5">
    <w:name w:val="Текст выноски Знак"/>
    <w:basedOn w:val="a0"/>
    <w:link w:val="a4"/>
    <w:uiPriority w:val="99"/>
    <w:semiHidden/>
    <w:rsid w:val="00EA7419"/>
    <w:rPr>
      <w:rFonts w:ascii="Tahoma" w:eastAsia="MS Mincho" w:hAnsi="Tahoma" w:cs="Tahoma"/>
      <w:sz w:val="16"/>
      <w:szCs w:val="16"/>
      <w:lang w:val="ru-RU" w:eastAsia="ru-RU"/>
    </w:rPr>
  </w:style>
  <w:style w:type="character" w:styleId="a6">
    <w:name w:val="Hyperlink"/>
    <w:basedOn w:val="a0"/>
    <w:uiPriority w:val="99"/>
    <w:unhideWhenUsed/>
    <w:rsid w:val="000A27A1"/>
    <w:rPr>
      <w:color w:val="0000FF" w:themeColor="hyperlink"/>
      <w:u w:val="single"/>
    </w:rPr>
  </w:style>
  <w:style w:type="character" w:customStyle="1" w:styleId="apple-converted-space">
    <w:name w:val="apple-converted-space"/>
    <w:basedOn w:val="a0"/>
    <w:rsid w:val="008B2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F2"/>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AAC"/>
    <w:pPr>
      <w:ind w:left="720"/>
      <w:contextualSpacing/>
    </w:pPr>
  </w:style>
  <w:style w:type="paragraph" w:styleId="a4">
    <w:name w:val="Balloon Text"/>
    <w:basedOn w:val="a"/>
    <w:link w:val="a5"/>
    <w:uiPriority w:val="99"/>
    <w:semiHidden/>
    <w:unhideWhenUsed/>
    <w:rsid w:val="00EA7419"/>
    <w:rPr>
      <w:rFonts w:ascii="Tahoma" w:hAnsi="Tahoma" w:cs="Tahoma"/>
      <w:sz w:val="16"/>
      <w:szCs w:val="16"/>
    </w:rPr>
  </w:style>
  <w:style w:type="character" w:customStyle="1" w:styleId="a5">
    <w:name w:val="Текст выноски Знак"/>
    <w:basedOn w:val="a0"/>
    <w:link w:val="a4"/>
    <w:uiPriority w:val="99"/>
    <w:semiHidden/>
    <w:rsid w:val="00EA7419"/>
    <w:rPr>
      <w:rFonts w:ascii="Tahoma" w:eastAsia="MS Mincho" w:hAnsi="Tahoma" w:cs="Tahoma"/>
      <w:sz w:val="16"/>
      <w:szCs w:val="16"/>
      <w:lang w:val="ru-RU" w:eastAsia="ru-RU"/>
    </w:rPr>
  </w:style>
  <w:style w:type="character" w:styleId="a6">
    <w:name w:val="Hyperlink"/>
    <w:basedOn w:val="a0"/>
    <w:uiPriority w:val="99"/>
    <w:unhideWhenUsed/>
    <w:rsid w:val="000A27A1"/>
    <w:rPr>
      <w:color w:val="0000FF" w:themeColor="hyperlink"/>
      <w:u w:val="single"/>
    </w:rPr>
  </w:style>
  <w:style w:type="character" w:customStyle="1" w:styleId="apple-converted-space">
    <w:name w:val="apple-converted-space"/>
    <w:basedOn w:val="a0"/>
    <w:rsid w:val="008B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2286</Words>
  <Characters>13032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Rexshende Bagirova</dc:creator>
  <cp:lastModifiedBy>Lale Suleymanzade</cp:lastModifiedBy>
  <cp:revision>2</cp:revision>
  <cp:lastPrinted>2016-12-26T14:16:00Z</cp:lastPrinted>
  <dcterms:created xsi:type="dcterms:W3CDTF">2017-03-29T13:40:00Z</dcterms:created>
  <dcterms:modified xsi:type="dcterms:W3CDTF">2017-03-29T13:40:00Z</dcterms:modified>
</cp:coreProperties>
</file>